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A47D5" w14:textId="216F80E6" w:rsidR="00411BE9" w:rsidRDefault="00411BE9" w:rsidP="00411BE9">
      <w:pPr>
        <w:bidi w:val="0"/>
        <w:jc w:val="both"/>
        <w:rPr>
          <w:rFonts w:ascii="Calibri" w:hAnsi="Calibri" w:cs="Calibri"/>
          <w:b/>
          <w:bCs/>
          <w:sz w:val="28"/>
          <w:szCs w:val="28"/>
        </w:rPr>
      </w:pPr>
      <w:r w:rsidRPr="00411BE9">
        <w:rPr>
          <w:rFonts w:ascii="Calibri" w:hAnsi="Calibri" w:cs="Calibri"/>
          <w:b/>
          <w:bCs/>
          <w:sz w:val="28"/>
          <w:szCs w:val="28"/>
        </w:rPr>
        <w:t xml:space="preserve">Wisdom </w:t>
      </w:r>
      <w:r w:rsidR="005115DC">
        <w:rPr>
          <w:rFonts w:ascii="Calibri" w:hAnsi="Calibri" w:cs="Calibri"/>
          <w:b/>
          <w:bCs/>
          <w:sz w:val="28"/>
          <w:szCs w:val="28"/>
        </w:rPr>
        <w:t>is</w:t>
      </w:r>
      <w:r w:rsidRPr="00411BE9">
        <w:rPr>
          <w:rFonts w:ascii="Calibri" w:hAnsi="Calibri" w:cs="Calibri"/>
          <w:b/>
          <w:bCs/>
          <w:sz w:val="28"/>
          <w:szCs w:val="28"/>
        </w:rPr>
        <w:t xml:space="preserve"> the Only Weapon</w:t>
      </w:r>
      <w:r>
        <w:rPr>
          <w:rFonts w:ascii="Calibri" w:hAnsi="Calibri" w:cs="Calibri"/>
          <w:b/>
          <w:bCs/>
          <w:sz w:val="28"/>
          <w:szCs w:val="28"/>
        </w:rPr>
        <w:t>!</w:t>
      </w:r>
    </w:p>
    <w:p w14:paraId="62E3672C" w14:textId="30DCE718" w:rsidR="00411BE9" w:rsidRPr="00411BE9" w:rsidRDefault="00411BE9" w:rsidP="00411BE9">
      <w:pPr>
        <w:bidi w:val="0"/>
        <w:jc w:val="both"/>
        <w:rPr>
          <w:rFonts w:ascii="Calibri" w:hAnsi="Calibri" w:cs="Calibri"/>
          <w:sz w:val="28"/>
          <w:szCs w:val="28"/>
        </w:rPr>
      </w:pPr>
      <w:r w:rsidRPr="00411BE9">
        <w:rPr>
          <w:rFonts w:ascii="Calibri" w:hAnsi="Calibri" w:cs="Calibri"/>
          <w:b/>
          <w:bCs/>
          <w:sz w:val="28"/>
          <w:szCs w:val="28"/>
        </w:rPr>
        <w:t xml:space="preserve">By Akram </w:t>
      </w:r>
      <w:proofErr w:type="spellStart"/>
      <w:r w:rsidRPr="00411BE9">
        <w:rPr>
          <w:rFonts w:ascii="Calibri" w:hAnsi="Calibri" w:cs="Calibri"/>
          <w:b/>
          <w:bCs/>
          <w:sz w:val="28"/>
          <w:szCs w:val="28"/>
        </w:rPr>
        <w:t>Miknas</w:t>
      </w:r>
      <w:proofErr w:type="spellEnd"/>
    </w:p>
    <w:p w14:paraId="2DF1BEBA" w14:textId="77777777" w:rsidR="00411BE9" w:rsidRDefault="00411BE9" w:rsidP="00411BE9">
      <w:pPr>
        <w:bidi w:val="0"/>
        <w:jc w:val="both"/>
        <w:rPr>
          <w:rFonts w:ascii="Calibri" w:hAnsi="Calibri" w:cs="Calibri"/>
          <w:sz w:val="28"/>
          <w:szCs w:val="28"/>
        </w:rPr>
      </w:pPr>
      <w:r w:rsidRPr="00411BE9">
        <w:rPr>
          <w:rFonts w:ascii="Calibri" w:hAnsi="Calibri" w:cs="Calibri"/>
          <w:sz w:val="28"/>
          <w:szCs w:val="28"/>
        </w:rPr>
        <w:t xml:space="preserve">The theater of conflict involving the United States, Israel, and Iran is expanding at a terrifying pace. What was once contained within limited regional </w:t>
      </w:r>
      <w:r w:rsidRPr="00411BE9">
        <w:rPr>
          <w:rFonts w:ascii="Calibri" w:hAnsi="Calibri" w:cs="Calibri"/>
          <w:sz w:val="28"/>
          <w:szCs w:val="28"/>
        </w:rPr>
        <w:t>conflicts</w:t>
      </w:r>
      <w:r w:rsidRPr="00411BE9">
        <w:rPr>
          <w:rFonts w:ascii="Calibri" w:hAnsi="Calibri" w:cs="Calibri"/>
          <w:sz w:val="28"/>
          <w:szCs w:val="28"/>
        </w:rPr>
        <w:t xml:space="preserve"> has fractured those boundaries entirely</w:t>
      </w:r>
      <w:r>
        <w:rPr>
          <w:rFonts w:ascii="Calibri" w:hAnsi="Calibri" w:cs="Calibri"/>
          <w:sz w:val="28"/>
          <w:szCs w:val="28"/>
        </w:rPr>
        <w:t>, as I</w:t>
      </w:r>
      <w:r w:rsidRPr="00411BE9">
        <w:rPr>
          <w:rFonts w:ascii="Calibri" w:hAnsi="Calibri" w:cs="Calibri"/>
          <w:sz w:val="28"/>
          <w:szCs w:val="28"/>
        </w:rPr>
        <w:t xml:space="preserve">ranian strikes have now reached or impacted nearly a dozen countries, including Cyprus and Turkey. </w:t>
      </w:r>
    </w:p>
    <w:p w14:paraId="01B5839F" w14:textId="77777777" w:rsidR="00411BE9" w:rsidRDefault="00411BE9" w:rsidP="00411BE9">
      <w:pPr>
        <w:bidi w:val="0"/>
        <w:jc w:val="both"/>
        <w:rPr>
          <w:rFonts w:ascii="Calibri" w:hAnsi="Calibri" w:cs="Calibri"/>
          <w:sz w:val="28"/>
          <w:szCs w:val="28"/>
        </w:rPr>
      </w:pPr>
      <w:r w:rsidRPr="00411BE9">
        <w:rPr>
          <w:rFonts w:ascii="Calibri" w:hAnsi="Calibri" w:cs="Calibri"/>
          <w:sz w:val="28"/>
          <w:szCs w:val="28"/>
        </w:rPr>
        <w:t>This rapid escalation signals a dangerous descent into uncharted territory, where the consequences remain uncertain. It is precisely this level of instability that compels a measured and confident view that we are now facing a true test of judgement. This is a moment that calls for wisdom, and it is those who possess it who must step forward to lead.</w:t>
      </w:r>
    </w:p>
    <w:p w14:paraId="4E482D1A" w14:textId="41F713F0" w:rsidR="007401B0" w:rsidRDefault="007401B0" w:rsidP="007401B0">
      <w:pPr>
        <w:bidi w:val="0"/>
        <w:jc w:val="both"/>
        <w:rPr>
          <w:rFonts w:ascii="Calibri" w:hAnsi="Calibri" w:cs="Calibri"/>
          <w:sz w:val="28"/>
          <w:szCs w:val="28"/>
        </w:rPr>
      </w:pPr>
      <w:r w:rsidRPr="007401B0">
        <w:rPr>
          <w:rFonts w:ascii="Calibri" w:hAnsi="Calibri" w:cs="Calibri"/>
          <w:sz w:val="28"/>
          <w:szCs w:val="28"/>
        </w:rPr>
        <w:t xml:space="preserve">The core of the crisis lies in the fact that the region is confronting two adversaries for whom retreat appears to be out of the question. Iran has long projected a willingness to absorb the costs of prolonged confrontation, often treating escalation as a means of asserting influence and drawing the surrounding region into deeper instability. Israel, for its part, shows no readiness to yield or step back in the face of what it regards as an existential threat. </w:t>
      </w:r>
    </w:p>
    <w:p w14:paraId="4996D71A" w14:textId="7E78EB22" w:rsidR="007401B0" w:rsidRDefault="00411BE9" w:rsidP="007401B0">
      <w:pPr>
        <w:bidi w:val="0"/>
        <w:jc w:val="both"/>
        <w:rPr>
          <w:rFonts w:ascii="Calibri" w:hAnsi="Calibri" w:cs="Calibri"/>
          <w:sz w:val="28"/>
          <w:szCs w:val="28"/>
        </w:rPr>
      </w:pPr>
      <w:r w:rsidRPr="00411BE9">
        <w:rPr>
          <w:rFonts w:ascii="Calibri" w:hAnsi="Calibri" w:cs="Calibri"/>
          <w:sz w:val="28"/>
          <w:szCs w:val="28"/>
        </w:rPr>
        <w:t xml:space="preserve">Adding a complex layer to this volatility, Donald Trump is now demanding that nations benefiting from the passage of their vessels through the Strait of Hormuz contribute to the security of this vital waterway. In practical terms, this is an invitation to enter the </w:t>
      </w:r>
      <w:r w:rsidR="007401B0" w:rsidRPr="00411BE9">
        <w:rPr>
          <w:rFonts w:ascii="Calibri" w:hAnsi="Calibri" w:cs="Calibri"/>
          <w:sz w:val="28"/>
          <w:szCs w:val="28"/>
        </w:rPr>
        <w:t>conflict</w:t>
      </w:r>
      <w:r w:rsidRPr="00411BE9">
        <w:rPr>
          <w:rFonts w:ascii="Calibri" w:hAnsi="Calibri" w:cs="Calibri"/>
          <w:sz w:val="28"/>
          <w:szCs w:val="28"/>
        </w:rPr>
        <w:t xml:space="preserve">. </w:t>
      </w:r>
      <w:r w:rsidR="007401B0" w:rsidRPr="007401B0">
        <w:rPr>
          <w:rFonts w:ascii="Calibri" w:hAnsi="Calibri" w:cs="Calibri"/>
          <w:sz w:val="28"/>
          <w:szCs w:val="28"/>
        </w:rPr>
        <w:t>Expecting states to help protect a shipping route that has effectively become a zone of confrontation could place them directly in the path of Iranian threats, increasing the risk of a much wider escalation.</w:t>
      </w:r>
    </w:p>
    <w:p w14:paraId="6A57EC88" w14:textId="77777777" w:rsidR="007401B0" w:rsidRDefault="007401B0" w:rsidP="00411BE9">
      <w:pPr>
        <w:bidi w:val="0"/>
        <w:jc w:val="both"/>
        <w:rPr>
          <w:rFonts w:ascii="Calibri" w:hAnsi="Calibri" w:cs="Calibri"/>
          <w:sz w:val="28"/>
          <w:szCs w:val="28"/>
        </w:rPr>
      </w:pPr>
      <w:r w:rsidRPr="007401B0">
        <w:rPr>
          <w:rFonts w:ascii="Calibri" w:hAnsi="Calibri" w:cs="Calibri"/>
          <w:sz w:val="28"/>
          <w:szCs w:val="28"/>
        </w:rPr>
        <w:t>At the same time, major powers such as Russia and China cannot be overlooked. Both continue to face accusations of offering at least intelligence support to Iran. This growing international overlap, with major global powers seen as backing different sides, suggests that the situation is no longer simply a regional crisis. It points to a far more dangerous scenario, one that could develop into a broader international confrontation with serious global consequences.</w:t>
      </w:r>
    </w:p>
    <w:p w14:paraId="522BCAA2" w14:textId="4A19FFA3" w:rsidR="00411BE9" w:rsidRPr="00411BE9" w:rsidRDefault="00411BE9" w:rsidP="007401B0">
      <w:pPr>
        <w:bidi w:val="0"/>
        <w:jc w:val="both"/>
        <w:rPr>
          <w:rFonts w:ascii="Calibri" w:hAnsi="Calibri" w:cs="Calibri"/>
          <w:sz w:val="28"/>
          <w:szCs w:val="28"/>
        </w:rPr>
      </w:pPr>
      <w:r w:rsidRPr="00411BE9">
        <w:rPr>
          <w:rFonts w:ascii="Calibri" w:hAnsi="Calibri" w:cs="Calibri"/>
          <w:sz w:val="28"/>
          <w:szCs w:val="28"/>
        </w:rPr>
        <w:t xml:space="preserve">All nations currently embroiled in this struggle should look closely at the instructive experience of the Gulf States. Despite suffering significantly from persistent Iranian provocations and direct threats to their security, these nations have consistently chosen to exercise the highest levels of self-restraint. This is not a sign of weakness but rather a masterclass in crisis management. </w:t>
      </w:r>
    </w:p>
    <w:p w14:paraId="7B835676" w14:textId="77777777" w:rsidR="005115DC" w:rsidRDefault="007401B0" w:rsidP="005115DC">
      <w:pPr>
        <w:bidi w:val="0"/>
        <w:jc w:val="both"/>
        <w:rPr>
          <w:rFonts w:ascii="Calibri" w:hAnsi="Calibri" w:cs="Calibri"/>
          <w:sz w:val="28"/>
          <w:szCs w:val="28"/>
        </w:rPr>
      </w:pPr>
      <w:r w:rsidRPr="007401B0">
        <w:rPr>
          <w:rFonts w:ascii="Calibri" w:hAnsi="Calibri" w:cs="Calibri"/>
          <w:sz w:val="28"/>
          <w:szCs w:val="28"/>
        </w:rPr>
        <w:lastRenderedPageBreak/>
        <w:t xml:space="preserve">On the margins of the conflict, Iran’s proxies in Lebanon, Iraq, and Yemen are pushing to widen the confrontation and draw in more parties. These groups appear to see the current moment as a final and desperate battle. </w:t>
      </w:r>
      <w:r w:rsidR="005115DC" w:rsidRPr="005115DC">
        <w:rPr>
          <w:rFonts w:ascii="Calibri" w:hAnsi="Calibri" w:cs="Calibri"/>
          <w:sz w:val="28"/>
          <w:szCs w:val="28"/>
        </w:rPr>
        <w:t>History shows that when a force feels trapped and sees its influence fading, it is more likely to escalate rather than hold back, even if the consequences spread far beyond the immediate conflict. Recent developments involving Hezbollah show how these connected fronts can quickly intensify an already fragile regional situation.</w:t>
      </w:r>
    </w:p>
    <w:p w14:paraId="0A65E0C7" w14:textId="5ECA149F" w:rsidR="00411BE9" w:rsidRPr="00411BE9" w:rsidRDefault="00411BE9" w:rsidP="005115DC">
      <w:pPr>
        <w:bidi w:val="0"/>
        <w:jc w:val="both"/>
        <w:rPr>
          <w:rFonts w:ascii="Calibri" w:hAnsi="Calibri" w:cs="Calibri"/>
          <w:sz w:val="28"/>
          <w:szCs w:val="28"/>
        </w:rPr>
      </w:pPr>
      <w:r w:rsidRPr="00411BE9">
        <w:rPr>
          <w:rFonts w:ascii="Calibri" w:hAnsi="Calibri" w:cs="Calibri"/>
          <w:sz w:val="28"/>
          <w:szCs w:val="28"/>
        </w:rPr>
        <w:t xml:space="preserve">History books often speak of "the victors" and "the winning side." We are taught that the Allies won </w:t>
      </w:r>
      <w:r w:rsidR="005115DC">
        <w:rPr>
          <w:rFonts w:ascii="Calibri" w:hAnsi="Calibri" w:cs="Calibri"/>
          <w:sz w:val="28"/>
          <w:szCs w:val="28"/>
        </w:rPr>
        <w:t>WWII</w:t>
      </w:r>
      <w:r w:rsidRPr="00411BE9">
        <w:rPr>
          <w:rFonts w:ascii="Calibri" w:hAnsi="Calibri" w:cs="Calibri"/>
          <w:sz w:val="28"/>
          <w:szCs w:val="28"/>
        </w:rPr>
        <w:t>. However, based on my experience, this perspective is fundamentally flawed</w:t>
      </w:r>
      <w:r w:rsidR="005115DC">
        <w:rPr>
          <w:rFonts w:ascii="Calibri" w:hAnsi="Calibri" w:cs="Calibri"/>
          <w:sz w:val="28"/>
          <w:szCs w:val="28"/>
        </w:rPr>
        <w:t xml:space="preserve">, because in </w:t>
      </w:r>
      <w:r w:rsidRPr="00411BE9">
        <w:rPr>
          <w:rFonts w:ascii="Calibri" w:hAnsi="Calibri" w:cs="Calibri"/>
          <w:sz w:val="28"/>
          <w:szCs w:val="28"/>
        </w:rPr>
        <w:t>major wars, the entire world loses</w:t>
      </w:r>
      <w:r w:rsidR="005115DC">
        <w:rPr>
          <w:rFonts w:ascii="Calibri" w:hAnsi="Calibri" w:cs="Calibri"/>
          <w:sz w:val="28"/>
          <w:szCs w:val="28"/>
        </w:rPr>
        <w:t xml:space="preserve">. </w:t>
      </w:r>
      <w:r w:rsidRPr="00411BE9">
        <w:rPr>
          <w:rFonts w:ascii="Calibri" w:hAnsi="Calibri" w:cs="Calibri"/>
          <w:sz w:val="28"/>
          <w:szCs w:val="28"/>
        </w:rPr>
        <w:t>"</w:t>
      </w:r>
      <w:r w:rsidR="005115DC">
        <w:rPr>
          <w:rFonts w:ascii="Calibri" w:hAnsi="Calibri" w:cs="Calibri"/>
          <w:sz w:val="28"/>
          <w:szCs w:val="28"/>
        </w:rPr>
        <w:t>V</w:t>
      </w:r>
      <w:r w:rsidRPr="00411BE9">
        <w:rPr>
          <w:rFonts w:ascii="Calibri" w:hAnsi="Calibri" w:cs="Calibri"/>
          <w:sz w:val="28"/>
          <w:szCs w:val="28"/>
        </w:rPr>
        <w:t>ictory" in war is a grand illusion, and the price is invariably paid in the blood of the innocent and the future of coming generations.</w:t>
      </w:r>
    </w:p>
    <w:p w14:paraId="016CDA62" w14:textId="6AD6E359" w:rsidR="00411BE9" w:rsidRPr="00411BE9" w:rsidRDefault="00411BE9" w:rsidP="005115DC">
      <w:pPr>
        <w:bidi w:val="0"/>
        <w:jc w:val="both"/>
        <w:rPr>
          <w:rFonts w:ascii="Calibri" w:hAnsi="Calibri" w:cs="Calibri"/>
          <w:sz w:val="28"/>
          <w:szCs w:val="28"/>
        </w:rPr>
      </w:pPr>
      <w:r w:rsidRPr="00411BE9">
        <w:rPr>
          <w:rFonts w:ascii="Calibri" w:hAnsi="Calibri" w:cs="Calibri"/>
          <w:sz w:val="28"/>
          <w:szCs w:val="28"/>
        </w:rPr>
        <w:t xml:space="preserve">We must be realistic. We </w:t>
      </w:r>
      <w:r w:rsidR="005115DC" w:rsidRPr="00411BE9">
        <w:rPr>
          <w:rFonts w:ascii="Calibri" w:hAnsi="Calibri" w:cs="Calibri"/>
          <w:sz w:val="28"/>
          <w:szCs w:val="28"/>
        </w:rPr>
        <w:t>must</w:t>
      </w:r>
      <w:r w:rsidRPr="00411BE9">
        <w:rPr>
          <w:rFonts w:ascii="Calibri" w:hAnsi="Calibri" w:cs="Calibri"/>
          <w:sz w:val="28"/>
          <w:szCs w:val="28"/>
        </w:rPr>
        <w:t xml:space="preserve"> recognize that it is the people who ultimately settle the heavy bill of war through the loss of their security and livelihoods. The delusion of absolute power that grips certain parties blinds them to the reality that war is </w:t>
      </w:r>
      <w:proofErr w:type="gramStart"/>
      <w:r w:rsidRPr="00411BE9">
        <w:rPr>
          <w:rFonts w:ascii="Calibri" w:hAnsi="Calibri" w:cs="Calibri"/>
          <w:sz w:val="28"/>
          <w:szCs w:val="28"/>
        </w:rPr>
        <w:t>total destruction</w:t>
      </w:r>
      <w:proofErr w:type="gramEnd"/>
      <w:r w:rsidRPr="00411BE9">
        <w:rPr>
          <w:rFonts w:ascii="Calibri" w:hAnsi="Calibri" w:cs="Calibri"/>
          <w:sz w:val="28"/>
          <w:szCs w:val="28"/>
        </w:rPr>
        <w:t xml:space="preserve"> for all involved. </w:t>
      </w:r>
    </w:p>
    <w:p w14:paraId="2723862C" w14:textId="2896607A" w:rsidR="00411BE9" w:rsidRPr="00411BE9" w:rsidRDefault="00411BE9" w:rsidP="005115DC">
      <w:pPr>
        <w:bidi w:val="0"/>
        <w:jc w:val="both"/>
        <w:rPr>
          <w:rFonts w:ascii="Calibri" w:hAnsi="Calibri" w:cs="Calibri"/>
          <w:sz w:val="28"/>
          <w:szCs w:val="28"/>
        </w:rPr>
      </w:pPr>
      <w:r w:rsidRPr="00411BE9">
        <w:rPr>
          <w:rFonts w:ascii="Calibri" w:hAnsi="Calibri" w:cs="Calibri"/>
          <w:sz w:val="28"/>
          <w:szCs w:val="28"/>
        </w:rPr>
        <w:t xml:space="preserve">What the world requires today is not a surplus of weaponry or inflammatory rhetoric. Instead, we need calm minds capable of reading between the lines, knowing precisely when to advance and when to hold back. </w:t>
      </w:r>
      <w:r w:rsidR="005115DC" w:rsidRPr="005115DC">
        <w:rPr>
          <w:rFonts w:ascii="Calibri" w:hAnsi="Calibri" w:cs="Calibri"/>
          <w:sz w:val="28"/>
          <w:szCs w:val="28"/>
        </w:rPr>
        <w:t>We must stand together in choosing peace, with the understanding that this darkness will only pass if we remain firmly guided by reason and wisdom.</w:t>
      </w:r>
    </w:p>
    <w:p w14:paraId="7F42CBC0" w14:textId="77777777" w:rsidR="00EB5EA2" w:rsidRPr="00411BE9" w:rsidRDefault="00EB5EA2" w:rsidP="00411BE9">
      <w:pPr>
        <w:bidi w:val="0"/>
        <w:jc w:val="both"/>
        <w:rPr>
          <w:rFonts w:ascii="Calibri" w:hAnsi="Calibri" w:cs="Calibri"/>
          <w:sz w:val="28"/>
          <w:szCs w:val="28"/>
        </w:rPr>
      </w:pPr>
    </w:p>
    <w:sectPr w:rsidR="00EB5EA2" w:rsidRPr="00411BE9"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BE9"/>
    <w:rsid w:val="00411BE9"/>
    <w:rsid w:val="005115DC"/>
    <w:rsid w:val="007401B0"/>
    <w:rsid w:val="00AF2F9D"/>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C159A"/>
  <w15:chartTrackingRefBased/>
  <w15:docId w15:val="{BB59A81C-3EE4-444E-BACC-36E6DF9D7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411B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1B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1B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1B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1B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1B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1B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1B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1B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1B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1B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1B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1B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1B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1B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1B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1B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1BE9"/>
    <w:rPr>
      <w:rFonts w:eastAsiaTheme="majorEastAsia" w:cstheme="majorBidi"/>
      <w:color w:val="272727" w:themeColor="text1" w:themeTint="D8"/>
    </w:rPr>
  </w:style>
  <w:style w:type="paragraph" w:styleId="Title">
    <w:name w:val="Title"/>
    <w:basedOn w:val="Normal"/>
    <w:next w:val="Normal"/>
    <w:link w:val="TitleChar"/>
    <w:uiPriority w:val="10"/>
    <w:qFormat/>
    <w:rsid w:val="00411B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1B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1B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1B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1BE9"/>
    <w:pPr>
      <w:spacing w:before="160"/>
      <w:jc w:val="center"/>
    </w:pPr>
    <w:rPr>
      <w:i/>
      <w:iCs/>
      <w:color w:val="404040" w:themeColor="text1" w:themeTint="BF"/>
    </w:rPr>
  </w:style>
  <w:style w:type="character" w:customStyle="1" w:styleId="QuoteChar">
    <w:name w:val="Quote Char"/>
    <w:basedOn w:val="DefaultParagraphFont"/>
    <w:link w:val="Quote"/>
    <w:uiPriority w:val="29"/>
    <w:rsid w:val="00411BE9"/>
    <w:rPr>
      <w:i/>
      <w:iCs/>
      <w:color w:val="404040" w:themeColor="text1" w:themeTint="BF"/>
    </w:rPr>
  </w:style>
  <w:style w:type="paragraph" w:styleId="ListParagraph">
    <w:name w:val="List Paragraph"/>
    <w:basedOn w:val="Normal"/>
    <w:uiPriority w:val="34"/>
    <w:qFormat/>
    <w:rsid w:val="00411BE9"/>
    <w:pPr>
      <w:ind w:left="720"/>
      <w:contextualSpacing/>
    </w:pPr>
  </w:style>
  <w:style w:type="character" w:styleId="IntenseEmphasis">
    <w:name w:val="Intense Emphasis"/>
    <w:basedOn w:val="DefaultParagraphFont"/>
    <w:uiPriority w:val="21"/>
    <w:qFormat/>
    <w:rsid w:val="00411BE9"/>
    <w:rPr>
      <w:i/>
      <w:iCs/>
      <w:color w:val="0F4761" w:themeColor="accent1" w:themeShade="BF"/>
    </w:rPr>
  </w:style>
  <w:style w:type="paragraph" w:styleId="IntenseQuote">
    <w:name w:val="Intense Quote"/>
    <w:basedOn w:val="Normal"/>
    <w:next w:val="Normal"/>
    <w:link w:val="IntenseQuoteChar"/>
    <w:uiPriority w:val="30"/>
    <w:qFormat/>
    <w:rsid w:val="00411B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1BE9"/>
    <w:rPr>
      <w:i/>
      <w:iCs/>
      <w:color w:val="0F4761" w:themeColor="accent1" w:themeShade="BF"/>
    </w:rPr>
  </w:style>
  <w:style w:type="character" w:styleId="IntenseReference">
    <w:name w:val="Intense Reference"/>
    <w:basedOn w:val="DefaultParagraphFont"/>
    <w:uiPriority w:val="32"/>
    <w:qFormat/>
    <w:rsid w:val="00411BE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609</Words>
  <Characters>3472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Ahmed Mohamed Arafa</dc:creator>
  <cp:keywords/>
  <dc:description/>
  <cp:lastModifiedBy>Mohamed Ahmed Mohamed Arafa</cp:lastModifiedBy>
  <cp:revision>1</cp:revision>
  <dcterms:created xsi:type="dcterms:W3CDTF">2026-03-21T16:13:00Z</dcterms:created>
  <dcterms:modified xsi:type="dcterms:W3CDTF">2026-03-21T16:47:00Z</dcterms:modified>
</cp:coreProperties>
</file>