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0FA7A" w14:textId="71528A1F" w:rsidR="00754C94" w:rsidRPr="00754C94" w:rsidRDefault="00754C94" w:rsidP="00754C94">
      <w:pPr>
        <w:bidi w:val="0"/>
        <w:jc w:val="both"/>
        <w:rPr>
          <w:b/>
          <w:bCs/>
        </w:rPr>
      </w:pPr>
      <w:r w:rsidRPr="00754C94">
        <w:rPr>
          <w:b/>
          <w:bCs/>
        </w:rPr>
        <w:t>Why We Must Not Surrender to Fear</w:t>
      </w:r>
      <w:r w:rsidRPr="00754C94">
        <w:rPr>
          <w:b/>
          <w:bCs/>
        </w:rPr>
        <w:t>!</w:t>
      </w:r>
    </w:p>
    <w:p w14:paraId="3A35D092" w14:textId="77777777" w:rsidR="00754C94" w:rsidRPr="00754C94" w:rsidRDefault="00754C94" w:rsidP="00754C94">
      <w:pPr>
        <w:bidi w:val="0"/>
        <w:jc w:val="both"/>
      </w:pPr>
      <w:r w:rsidRPr="00754C94">
        <w:t xml:space="preserve">By Akram </w:t>
      </w:r>
      <w:proofErr w:type="spellStart"/>
      <w:r w:rsidRPr="00754C94">
        <w:t>Miknas</w:t>
      </w:r>
      <w:proofErr w:type="spellEnd"/>
    </w:p>
    <w:p w14:paraId="3D8F37FF" w14:textId="27E215A8" w:rsidR="00754C94" w:rsidRPr="00754C94" w:rsidRDefault="00754C94" w:rsidP="00754C94">
      <w:pPr>
        <w:bidi w:val="0"/>
        <w:jc w:val="both"/>
      </w:pPr>
      <w:r w:rsidRPr="00754C94">
        <w:t xml:space="preserve">A friend called me a few days ago and asked where I was. When I told him I was at the office, he sounded genuinely surprised, as though going to work under the current circumstances </w:t>
      </w:r>
      <w:r w:rsidRPr="00754C94">
        <w:t>was</w:t>
      </w:r>
      <w:r w:rsidRPr="00754C94">
        <w:t xml:space="preserve"> somehow an act of recklessness. Yet to me, there was nothing unusual about it. I was simply where I was supposed to be, carrying on with my work, following all </w:t>
      </w:r>
      <w:r>
        <w:t xml:space="preserve">government's </w:t>
      </w:r>
      <w:r w:rsidRPr="00754C94">
        <w:t>official instructions, and doing so with a sense of reassurance rooted not in indifference, but in conviction.</w:t>
      </w:r>
    </w:p>
    <w:p w14:paraId="3A640C00" w14:textId="77777777" w:rsidR="00754C94" w:rsidRPr="00754C94" w:rsidRDefault="00754C94" w:rsidP="00754C94">
      <w:pPr>
        <w:bidi w:val="0"/>
        <w:jc w:val="both"/>
      </w:pPr>
      <w:r w:rsidRPr="00754C94">
        <w:t>One of the greatest dangers in times of crisis is not only the threat itself, but the fear that grows around it and begins to shape how people think and behave.</w:t>
      </w:r>
    </w:p>
    <w:p w14:paraId="2B2D3817" w14:textId="7F36E697" w:rsidR="00754C94" w:rsidRPr="00754C94" w:rsidRDefault="00754C94" w:rsidP="00754C94">
      <w:pPr>
        <w:bidi w:val="0"/>
        <w:jc w:val="both"/>
      </w:pPr>
      <w:r w:rsidRPr="00754C94">
        <w:t xml:space="preserve">Fear spreads quickly. It moves from one conversation to another, from homes into workplaces, and from private anxiety into public </w:t>
      </w:r>
      <w:r w:rsidRPr="00754C94">
        <w:t>behavior</w:t>
      </w:r>
      <w:r w:rsidRPr="00754C94">
        <w:t xml:space="preserve">. Before long, it creates an atmosphere that clouds judgement and drains energy. Left unchecked, it can become more damaging than the crisis itself, because it persuades people that hesitation is safety and withdrawal is wisdom. </w:t>
      </w:r>
      <w:proofErr w:type="gramStart"/>
      <w:r w:rsidRPr="00754C94">
        <w:t>In reality, it</w:t>
      </w:r>
      <w:proofErr w:type="gramEnd"/>
      <w:r w:rsidRPr="00754C94">
        <w:t xml:space="preserve"> is often the first form of surrender.</w:t>
      </w:r>
    </w:p>
    <w:p w14:paraId="00CD86E7" w14:textId="77777777" w:rsidR="00754C94" w:rsidRPr="00754C94" w:rsidRDefault="00754C94" w:rsidP="00754C94">
      <w:pPr>
        <w:bidi w:val="0"/>
        <w:jc w:val="both"/>
      </w:pPr>
      <w:r w:rsidRPr="00754C94">
        <w:t>That is why the first duty in uncertain times is not panic, but composure.</w:t>
      </w:r>
    </w:p>
    <w:p w14:paraId="67BCF666" w14:textId="77777777" w:rsidR="00754C94" w:rsidRPr="00754C94" w:rsidRDefault="00754C94" w:rsidP="00754C94">
      <w:pPr>
        <w:bidi w:val="0"/>
        <w:jc w:val="both"/>
      </w:pPr>
      <w:r w:rsidRPr="00754C94">
        <w:t xml:space="preserve">None of us </w:t>
      </w:r>
      <w:proofErr w:type="gramStart"/>
      <w:r w:rsidRPr="00754C94">
        <w:t>lives</w:t>
      </w:r>
      <w:proofErr w:type="gramEnd"/>
      <w:r w:rsidRPr="00754C94">
        <w:t xml:space="preserve"> in isolation. Our responsibilities do not disappear simply because circumstances become difficult. We remain accountable to those who depend on us, whether they are family members, colleagues, employees, clients, or suppliers. In moments of tension, these responsibilities become even more important. Those who lead businesses are responsible not only for decisions, but also for the tone they set. If an employer appears shaken, or a manager projects anxiety instead of reassurance, that unease quickly spreads to everyone around them.</w:t>
      </w:r>
    </w:p>
    <w:p w14:paraId="26200CC3" w14:textId="1281868A" w:rsidR="00754C94" w:rsidRPr="00754C94" w:rsidRDefault="00754C94" w:rsidP="00754C94">
      <w:pPr>
        <w:bidi w:val="0"/>
        <w:jc w:val="both"/>
      </w:pPr>
      <w:r w:rsidRPr="00754C94">
        <w:t xml:space="preserve">There is, in my view, a moral dimension to composure. We owe our families calm, our </w:t>
      </w:r>
      <w:proofErr w:type="gramStart"/>
      <w:r w:rsidRPr="00754C94">
        <w:t>employees</w:t>
      </w:r>
      <w:proofErr w:type="gramEnd"/>
      <w:r w:rsidRPr="00754C94">
        <w:t xml:space="preserve"> confidence, and our </w:t>
      </w:r>
      <w:proofErr w:type="gramStart"/>
      <w:r w:rsidRPr="00754C94">
        <w:t>communities</w:t>
      </w:r>
      <w:proofErr w:type="gramEnd"/>
      <w:r w:rsidRPr="00754C94">
        <w:t xml:space="preserve"> perspective. This does not mean ignoring reality or underestimating the seriousness of the moment. It means </w:t>
      </w:r>
      <w:r w:rsidR="00011598" w:rsidRPr="00754C94">
        <w:t>recognizing</w:t>
      </w:r>
      <w:r w:rsidRPr="00754C94">
        <w:t xml:space="preserve"> that resilience is built through discipline, not panic. Societies do not overcome difficult periods because everyone withdraws. They endure because enough people choose to continue working, producing, and fulfilling their responsibilities with dignity and resolve.</w:t>
      </w:r>
    </w:p>
    <w:p w14:paraId="4032C826" w14:textId="48727095" w:rsidR="00754C94" w:rsidRPr="00754C94" w:rsidRDefault="00754C94" w:rsidP="00754C94">
      <w:pPr>
        <w:bidi w:val="0"/>
        <w:jc w:val="both"/>
      </w:pPr>
      <w:r w:rsidRPr="00754C94">
        <w:t xml:space="preserve">Part of that confidence comes from the sense of security provided by our Gulf states and the seriousness with which our leaderships manage periods of tension. There is reassurance in knowing that those responsible for national affairs are acting with composure and sound judgement. This confidence is reinforced by institutions that continue to perform their duties with professionalism. The </w:t>
      </w:r>
      <w:proofErr w:type="spellStart"/>
      <w:r w:rsidRPr="00754C94">
        <w:t>defence</w:t>
      </w:r>
      <w:proofErr w:type="spellEnd"/>
      <w:r w:rsidRPr="00754C94">
        <w:t xml:space="preserve"> </w:t>
      </w:r>
      <w:r w:rsidRPr="00754C94">
        <w:t>force remains</w:t>
      </w:r>
      <w:r w:rsidRPr="00754C94">
        <w:t xml:space="preserve"> committed to safeguarding the nation, while the Ministry of Interior works tirelessly to preserve order and stability. The fact that people can still go to work, manage their businesses, and return safely to their homes reflects a sustained national effort that deserves recognition.</w:t>
      </w:r>
    </w:p>
    <w:p w14:paraId="48E0B8EC" w14:textId="77777777" w:rsidR="002E15C9" w:rsidRDefault="002E15C9" w:rsidP="002E15C9">
      <w:pPr>
        <w:bidi w:val="0"/>
        <w:jc w:val="both"/>
      </w:pPr>
      <w:r>
        <w:t xml:space="preserve">What inspires both pride and reassurance is the living example we witness each day in the close bond between the leadership and the people. His Majesty the King and His Royal Highness the Crown Prince, may God protect them, remain in constant and direct contact with the public, sharing in their aspirations, checking on their wellbeing, and personally overseeing, with close and careful attention, every vital matter affecting the nation, from the </w:t>
      </w:r>
      <w:proofErr w:type="spellStart"/>
      <w:r>
        <w:t>defence</w:t>
      </w:r>
      <w:proofErr w:type="spellEnd"/>
      <w:r>
        <w:t xml:space="preserve"> of our borders to the health and public services that shape daily life</w:t>
      </w:r>
      <w:r>
        <w:rPr>
          <w:rFonts w:cs="Arial"/>
          <w:rtl/>
        </w:rPr>
        <w:t>.</w:t>
      </w:r>
    </w:p>
    <w:p w14:paraId="0618C70B" w14:textId="69E926C7" w:rsidR="002E15C9" w:rsidRDefault="002E15C9" w:rsidP="002E15C9">
      <w:pPr>
        <w:bidi w:val="0"/>
        <w:jc w:val="both"/>
      </w:pPr>
      <w:r>
        <w:lastRenderedPageBreak/>
        <w:t xml:space="preserve">Perhaps the most powerful moment to reinforce this sense of security and resilience in recent days was the deeply </w:t>
      </w:r>
      <w:r>
        <w:t>compassionate</w:t>
      </w:r>
      <w:r>
        <w:t xml:space="preserve"> gesture shown by His Majesty the King during his visit to those injured in the wake of the criminal Iranian attacks. When a leader stands among his soldiers and his people at such a moment, it sends a message of reassurance that reaches every home in the country. It tells us that every citizen matters, that the sacrifices of these brave men are held in the highest regard, and that their courage is a source of pride for us all. When we witness such solidarity, we know with certainty that their sacrifices have not been in vain. It is because of them that we are able today to walk our </w:t>
      </w:r>
      <w:proofErr w:type="gramStart"/>
      <w:r>
        <w:t>streets in</w:t>
      </w:r>
      <w:proofErr w:type="gramEnd"/>
      <w:r>
        <w:t xml:space="preserve"> </w:t>
      </w:r>
      <w:proofErr w:type="gramStart"/>
      <w:r>
        <w:t>safety</w:t>
      </w:r>
      <w:proofErr w:type="gramEnd"/>
      <w:r>
        <w:t>, open our offices, and continue our work with confidence and determination.</w:t>
      </w:r>
    </w:p>
    <w:p w14:paraId="248639C2" w14:textId="58F690AB" w:rsidR="00754C94" w:rsidRPr="00754C94" w:rsidRDefault="00754C94" w:rsidP="002E15C9">
      <w:pPr>
        <w:bidi w:val="0"/>
        <w:jc w:val="both"/>
      </w:pPr>
      <w:r w:rsidRPr="00754C94">
        <w:t>That is why I went to the office, and why I believe others should continue with their responsibilities in the same spirit. Not because these are ordinary times, but because difficult moments require discipline rather than drama, and responsibility rather than retreat. The wiser course is to remain alert, follow official guidance, trust our institutions, and continue moving forward with confidence.</w:t>
      </w:r>
    </w:p>
    <w:p w14:paraId="4C627A94" w14:textId="77777777" w:rsidR="00754C94" w:rsidRPr="00754C94" w:rsidRDefault="00754C94" w:rsidP="00754C94">
      <w:pPr>
        <w:bidi w:val="0"/>
        <w:jc w:val="both"/>
      </w:pPr>
      <w:r w:rsidRPr="00754C94">
        <w:t>In times of uncertainty, strength is often found in the simple decision to carry on.</w:t>
      </w:r>
    </w:p>
    <w:p w14:paraId="5CDA570F" w14:textId="77777777" w:rsidR="00EB5EA2" w:rsidRPr="00754C94" w:rsidRDefault="00EB5EA2" w:rsidP="00754C94">
      <w:pPr>
        <w:bidi w:val="0"/>
        <w:jc w:val="both"/>
        <w:rPr>
          <w:rFonts w:hint="cs"/>
          <w:lang w:bidi="ar-BH"/>
        </w:rPr>
      </w:pPr>
    </w:p>
    <w:sectPr w:rsidR="00EB5EA2" w:rsidRPr="00754C94"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5F7"/>
    <w:rsid w:val="00011598"/>
    <w:rsid w:val="002B15F7"/>
    <w:rsid w:val="002E15C9"/>
    <w:rsid w:val="00754824"/>
    <w:rsid w:val="00754C94"/>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6F17"/>
  <w15:chartTrackingRefBased/>
  <w15:docId w15:val="{ACF36D86-D8CF-4E60-A071-3B1CC8F34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2B15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15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15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15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15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15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5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5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5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5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15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15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15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15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15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5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5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5F7"/>
    <w:rPr>
      <w:rFonts w:eastAsiaTheme="majorEastAsia" w:cstheme="majorBidi"/>
      <w:color w:val="272727" w:themeColor="text1" w:themeTint="D8"/>
    </w:rPr>
  </w:style>
  <w:style w:type="paragraph" w:styleId="Title">
    <w:name w:val="Title"/>
    <w:basedOn w:val="Normal"/>
    <w:next w:val="Normal"/>
    <w:link w:val="TitleChar"/>
    <w:uiPriority w:val="10"/>
    <w:qFormat/>
    <w:rsid w:val="002B15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5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5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5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5F7"/>
    <w:pPr>
      <w:spacing w:before="160"/>
      <w:jc w:val="center"/>
    </w:pPr>
    <w:rPr>
      <w:i/>
      <w:iCs/>
      <w:color w:val="404040" w:themeColor="text1" w:themeTint="BF"/>
    </w:rPr>
  </w:style>
  <w:style w:type="character" w:customStyle="1" w:styleId="QuoteChar">
    <w:name w:val="Quote Char"/>
    <w:basedOn w:val="DefaultParagraphFont"/>
    <w:link w:val="Quote"/>
    <w:uiPriority w:val="29"/>
    <w:rsid w:val="002B15F7"/>
    <w:rPr>
      <w:i/>
      <w:iCs/>
      <w:color w:val="404040" w:themeColor="text1" w:themeTint="BF"/>
    </w:rPr>
  </w:style>
  <w:style w:type="paragraph" w:styleId="ListParagraph">
    <w:name w:val="List Paragraph"/>
    <w:basedOn w:val="Normal"/>
    <w:uiPriority w:val="34"/>
    <w:qFormat/>
    <w:rsid w:val="002B15F7"/>
    <w:pPr>
      <w:ind w:left="720"/>
      <w:contextualSpacing/>
    </w:pPr>
  </w:style>
  <w:style w:type="character" w:styleId="IntenseEmphasis">
    <w:name w:val="Intense Emphasis"/>
    <w:basedOn w:val="DefaultParagraphFont"/>
    <w:uiPriority w:val="21"/>
    <w:qFormat/>
    <w:rsid w:val="002B15F7"/>
    <w:rPr>
      <w:i/>
      <w:iCs/>
      <w:color w:val="0F4761" w:themeColor="accent1" w:themeShade="BF"/>
    </w:rPr>
  </w:style>
  <w:style w:type="paragraph" w:styleId="IntenseQuote">
    <w:name w:val="Intense Quote"/>
    <w:basedOn w:val="Normal"/>
    <w:next w:val="Normal"/>
    <w:link w:val="IntenseQuoteChar"/>
    <w:uiPriority w:val="30"/>
    <w:qFormat/>
    <w:rsid w:val="002B15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15F7"/>
    <w:rPr>
      <w:i/>
      <w:iCs/>
      <w:color w:val="0F4761" w:themeColor="accent1" w:themeShade="BF"/>
    </w:rPr>
  </w:style>
  <w:style w:type="character" w:styleId="IntenseReference">
    <w:name w:val="Intense Reference"/>
    <w:basedOn w:val="DefaultParagraphFont"/>
    <w:uiPriority w:val="32"/>
    <w:qFormat/>
    <w:rsid w:val="002B15F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711</Words>
  <Characters>4056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3</cp:revision>
  <dcterms:created xsi:type="dcterms:W3CDTF">2026-03-28T00:01:00Z</dcterms:created>
  <dcterms:modified xsi:type="dcterms:W3CDTF">2026-03-28T00:23:00Z</dcterms:modified>
</cp:coreProperties>
</file>