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586C8" w14:textId="7704FE31" w:rsidR="00C70374" w:rsidRDefault="00C70374" w:rsidP="00C70374">
      <w:pPr>
        <w:pStyle w:val="NormalWeb"/>
        <w:spacing w:before="240" w:beforeAutospacing="0" w:after="0" w:afterAutospacing="0"/>
        <w:jc w:val="both"/>
        <w:rPr>
          <w:rStyle w:val="Strong"/>
          <w:rFonts w:asciiTheme="majorHAnsi" w:hAnsiTheme="majorHAnsi" w:cstheme="majorHAnsi"/>
          <w:color w:val="FF0000"/>
          <w:sz w:val="28"/>
          <w:szCs w:val="28"/>
          <w:lang w:val="en-GB"/>
        </w:rPr>
      </w:pPr>
      <w:r>
        <w:rPr>
          <w:rStyle w:val="Strong"/>
          <w:rFonts w:asciiTheme="majorHAnsi" w:hAnsiTheme="majorHAnsi" w:cstheme="majorHAnsi"/>
          <w:color w:val="FF0000"/>
          <w:sz w:val="28"/>
          <w:szCs w:val="28"/>
          <w:lang w:val="en-GB"/>
        </w:rPr>
        <w:t>The Queen. A Silent Power</w:t>
      </w:r>
    </w:p>
    <w:p w14:paraId="422F739D"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Akram Miknas</w:t>
      </w:r>
    </w:p>
    <w:p w14:paraId="31731F72"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The demise of Queen Elizabeth II has had a tremendous impact on the people of the United Kingdom, the Commonwealth, and the entire world, unlike </w:t>
      </w:r>
      <w:r>
        <w:rPr>
          <w:rFonts w:asciiTheme="majorHAnsi" w:hAnsiTheme="majorHAnsi" w:cstheme="majorHAnsi"/>
          <w:color w:val="0E101A"/>
          <w:sz w:val="28"/>
          <w:szCs w:val="28"/>
          <w:lang w:val="en-GB"/>
        </w:rPr>
        <w:t xml:space="preserve">the passing of </w:t>
      </w:r>
      <w:r w:rsidRPr="004C0EB6">
        <w:rPr>
          <w:rFonts w:asciiTheme="majorHAnsi" w:hAnsiTheme="majorHAnsi" w:cstheme="majorHAnsi"/>
          <w:color w:val="0E101A"/>
          <w:sz w:val="28"/>
          <w:szCs w:val="28"/>
          <w:lang w:val="en-GB"/>
        </w:rPr>
        <w:t>any other</w:t>
      </w:r>
      <w:r>
        <w:rPr>
          <w:rFonts w:asciiTheme="majorHAnsi" w:hAnsiTheme="majorHAnsi" w:cstheme="majorHAnsi"/>
          <w:color w:val="0E101A"/>
          <w:sz w:val="28"/>
          <w:szCs w:val="28"/>
          <w:lang w:val="en-GB"/>
        </w:rPr>
        <w:t xml:space="preserve"> person</w:t>
      </w:r>
      <w:r w:rsidRPr="004C0EB6">
        <w:rPr>
          <w:rFonts w:asciiTheme="majorHAnsi" w:hAnsiTheme="majorHAnsi" w:cstheme="majorHAnsi"/>
          <w:color w:val="0E101A"/>
          <w:sz w:val="28"/>
          <w:szCs w:val="28"/>
          <w:lang w:val="en-GB"/>
        </w:rPr>
        <w:t xml:space="preserve"> in human history.</w:t>
      </w:r>
    </w:p>
    <w:p w14:paraId="288A2CA3"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More than half of the world's population, or</w:t>
      </w:r>
      <w:r>
        <w:rPr>
          <w:rFonts w:asciiTheme="majorHAnsi" w:hAnsiTheme="majorHAnsi" w:cstheme="majorHAnsi"/>
          <w:color w:val="0E101A"/>
          <w:sz w:val="28"/>
          <w:szCs w:val="28"/>
          <w:lang w:val="en-GB"/>
        </w:rPr>
        <w:t xml:space="preserve"> reportedly, </w:t>
      </w:r>
      <w:r w:rsidRPr="004C0EB6">
        <w:rPr>
          <w:rFonts w:asciiTheme="majorHAnsi" w:hAnsiTheme="majorHAnsi" w:cstheme="majorHAnsi"/>
          <w:color w:val="0E101A"/>
          <w:sz w:val="28"/>
          <w:szCs w:val="28"/>
          <w:lang w:val="en-GB"/>
        </w:rPr>
        <w:t>nearly four billion people, watched the television broadcast of the deceased queen's funeral</w:t>
      </w:r>
      <w:r>
        <w:rPr>
          <w:rFonts w:asciiTheme="majorHAnsi" w:hAnsiTheme="majorHAnsi" w:cstheme="majorHAnsi"/>
          <w:color w:val="0E101A"/>
          <w:sz w:val="28"/>
          <w:szCs w:val="28"/>
          <w:lang w:val="en-GB"/>
        </w:rPr>
        <w:t>.</w:t>
      </w:r>
      <w:r w:rsidRPr="004C0EB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 xml:space="preserve">And this does not consider the fact that </w:t>
      </w:r>
      <w:r w:rsidRPr="004C0EB6">
        <w:rPr>
          <w:rFonts w:asciiTheme="majorHAnsi" w:hAnsiTheme="majorHAnsi" w:cstheme="majorHAnsi"/>
          <w:color w:val="0E101A"/>
          <w:sz w:val="28"/>
          <w:szCs w:val="28"/>
          <w:lang w:val="en-GB"/>
        </w:rPr>
        <w:t xml:space="preserve">many of the remaining </w:t>
      </w:r>
      <w:r>
        <w:rPr>
          <w:rFonts w:asciiTheme="majorHAnsi" w:hAnsiTheme="majorHAnsi" w:cstheme="majorHAnsi"/>
          <w:color w:val="0E101A"/>
          <w:sz w:val="28"/>
          <w:szCs w:val="28"/>
          <w:lang w:val="en-GB"/>
        </w:rPr>
        <w:t xml:space="preserve">3.7 </w:t>
      </w:r>
      <w:r w:rsidRPr="004C0EB6">
        <w:rPr>
          <w:rFonts w:asciiTheme="majorHAnsi" w:hAnsiTheme="majorHAnsi" w:cstheme="majorHAnsi"/>
          <w:color w:val="0E101A"/>
          <w:sz w:val="28"/>
          <w:szCs w:val="28"/>
          <w:lang w:val="en-GB"/>
        </w:rPr>
        <w:t xml:space="preserve">billion people </w:t>
      </w:r>
      <w:r>
        <w:rPr>
          <w:rFonts w:asciiTheme="majorHAnsi" w:hAnsiTheme="majorHAnsi" w:cstheme="majorHAnsi"/>
          <w:color w:val="0E101A"/>
          <w:sz w:val="28"/>
          <w:szCs w:val="28"/>
          <w:lang w:val="en-GB"/>
        </w:rPr>
        <w:t xml:space="preserve">perhaps </w:t>
      </w:r>
      <w:r w:rsidRPr="004C0EB6">
        <w:rPr>
          <w:rFonts w:asciiTheme="majorHAnsi" w:hAnsiTheme="majorHAnsi" w:cstheme="majorHAnsi"/>
          <w:color w:val="0E101A"/>
          <w:sz w:val="28"/>
          <w:szCs w:val="28"/>
          <w:lang w:val="en-GB"/>
        </w:rPr>
        <w:t>do not have access to power or television.</w:t>
      </w:r>
    </w:p>
    <w:p w14:paraId="57DF22FC"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Many leaders, including Stalin, Mao Zedong, even Franklin D. Roosevelt and Winston Churchill, passed away </w:t>
      </w:r>
      <w:r>
        <w:rPr>
          <w:rFonts w:asciiTheme="majorHAnsi" w:hAnsiTheme="majorHAnsi" w:cstheme="majorHAnsi"/>
          <w:color w:val="0E101A"/>
          <w:sz w:val="28"/>
          <w:szCs w:val="28"/>
          <w:lang w:val="en-GB"/>
        </w:rPr>
        <w:t>having enjoyed</w:t>
      </w:r>
      <w:r w:rsidRPr="004C0EB6">
        <w:rPr>
          <w:rFonts w:asciiTheme="majorHAnsi" w:hAnsiTheme="majorHAnsi" w:cstheme="majorHAnsi"/>
          <w:color w:val="0E101A"/>
          <w:sz w:val="28"/>
          <w:szCs w:val="28"/>
          <w:lang w:val="en-GB"/>
        </w:rPr>
        <w:t xml:space="preserve"> excessively broad or nearly total executive powers, including commanding armies in war, and utilizing nuclear weapons. </w:t>
      </w:r>
      <w:r>
        <w:rPr>
          <w:rFonts w:asciiTheme="majorHAnsi" w:hAnsiTheme="majorHAnsi" w:cstheme="majorHAnsi"/>
          <w:color w:val="0E101A"/>
          <w:sz w:val="28"/>
          <w:szCs w:val="28"/>
          <w:lang w:val="en-GB"/>
        </w:rPr>
        <w:t>D</w:t>
      </w:r>
      <w:r w:rsidRPr="004C0EB6">
        <w:rPr>
          <w:rFonts w:asciiTheme="majorHAnsi" w:hAnsiTheme="majorHAnsi" w:cstheme="majorHAnsi"/>
          <w:color w:val="0E101A"/>
          <w:sz w:val="28"/>
          <w:szCs w:val="28"/>
          <w:lang w:val="en-GB"/>
        </w:rPr>
        <w:t xml:space="preserve">espite their powers, they did not receive the </w:t>
      </w:r>
      <w:r>
        <w:rPr>
          <w:rFonts w:asciiTheme="majorHAnsi" w:hAnsiTheme="majorHAnsi" w:cstheme="majorHAnsi"/>
          <w:color w:val="0E101A"/>
          <w:sz w:val="28"/>
          <w:szCs w:val="28"/>
          <w:lang w:val="en-GB"/>
        </w:rPr>
        <w:t xml:space="preserve">kind of </w:t>
      </w:r>
      <w:r w:rsidRPr="004C0EB6">
        <w:rPr>
          <w:rFonts w:asciiTheme="majorHAnsi" w:hAnsiTheme="majorHAnsi" w:cstheme="majorHAnsi"/>
          <w:color w:val="0E101A"/>
          <w:sz w:val="28"/>
          <w:szCs w:val="28"/>
          <w:lang w:val="en-GB"/>
        </w:rPr>
        <w:t xml:space="preserve">attention </w:t>
      </w:r>
      <w:r>
        <w:rPr>
          <w:rFonts w:asciiTheme="majorHAnsi" w:hAnsiTheme="majorHAnsi" w:cstheme="majorHAnsi"/>
          <w:color w:val="0E101A"/>
          <w:sz w:val="28"/>
          <w:szCs w:val="28"/>
          <w:lang w:val="en-GB"/>
        </w:rPr>
        <w:t>that</w:t>
      </w:r>
      <w:r w:rsidRPr="004C0EB6">
        <w:rPr>
          <w:rFonts w:asciiTheme="majorHAnsi" w:hAnsiTheme="majorHAnsi" w:cstheme="majorHAnsi"/>
          <w:color w:val="0E101A"/>
          <w:sz w:val="28"/>
          <w:szCs w:val="28"/>
          <w:lang w:val="en-GB"/>
        </w:rPr>
        <w:t xml:space="preserve"> the </w:t>
      </w:r>
      <w:r>
        <w:rPr>
          <w:rFonts w:asciiTheme="majorHAnsi" w:hAnsiTheme="majorHAnsi" w:cstheme="majorHAnsi"/>
          <w:color w:val="0E101A"/>
          <w:sz w:val="28"/>
          <w:szCs w:val="28"/>
          <w:lang w:val="en-GB"/>
        </w:rPr>
        <w:t xml:space="preserve">once </w:t>
      </w:r>
      <w:r w:rsidRPr="004C0EB6">
        <w:rPr>
          <w:rFonts w:asciiTheme="majorHAnsi" w:hAnsiTheme="majorHAnsi" w:cstheme="majorHAnsi"/>
          <w:color w:val="0E101A"/>
          <w:sz w:val="28"/>
          <w:szCs w:val="28"/>
          <w:lang w:val="en-GB"/>
        </w:rPr>
        <w:t>gentle young woman Elizabeth, who ascended the throne at the age of 25</w:t>
      </w:r>
      <w:r>
        <w:rPr>
          <w:rFonts w:asciiTheme="majorHAnsi" w:hAnsiTheme="majorHAnsi" w:cstheme="majorHAnsi"/>
          <w:color w:val="0E101A"/>
          <w:sz w:val="28"/>
          <w:szCs w:val="28"/>
          <w:lang w:val="en-GB"/>
        </w:rPr>
        <w:t>, received</w:t>
      </w:r>
      <w:r w:rsidRPr="004C0EB6">
        <w:rPr>
          <w:rFonts w:asciiTheme="majorHAnsi" w:hAnsiTheme="majorHAnsi" w:cstheme="majorHAnsi"/>
          <w:color w:val="0E101A"/>
          <w:sz w:val="28"/>
          <w:szCs w:val="28"/>
          <w:lang w:val="en-GB"/>
        </w:rPr>
        <w:t xml:space="preserve"> and whose personality was serene and feminine.</w:t>
      </w:r>
    </w:p>
    <w:p w14:paraId="264DF91C"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Death is the inevitable fate of every human being and what remains is his </w:t>
      </w:r>
      <w:r>
        <w:rPr>
          <w:rFonts w:asciiTheme="majorHAnsi" w:hAnsiTheme="majorHAnsi" w:cstheme="majorHAnsi"/>
          <w:color w:val="0E101A"/>
          <w:sz w:val="28"/>
          <w:szCs w:val="28"/>
          <w:lang w:val="en-GB"/>
        </w:rPr>
        <w:t xml:space="preserve">or her </w:t>
      </w:r>
      <w:r w:rsidRPr="004C0EB6">
        <w:rPr>
          <w:rFonts w:asciiTheme="majorHAnsi" w:hAnsiTheme="majorHAnsi" w:cstheme="majorHAnsi"/>
          <w:color w:val="0E101A"/>
          <w:sz w:val="28"/>
          <w:szCs w:val="28"/>
          <w:lang w:val="en-GB"/>
        </w:rPr>
        <w:t>impact. The death of Queen Elizabeth opened the door to shedding light on her long journey. I do not hide my admiration for her and her personality and qualities, especially her ability to know mistakes and avoid falling into them, and how to deal with major files calmly and get out of challenges successfully.</w:t>
      </w:r>
    </w:p>
    <w:p w14:paraId="185A7FAA"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Elizabeth quickly adapted to royal responsibilities from a young age. During World War II, despite the United Kingdom being bombed by Germany, the royal family refused to move abroad as their father and </w:t>
      </w:r>
      <w:r>
        <w:rPr>
          <w:rFonts w:asciiTheme="majorHAnsi" w:hAnsiTheme="majorHAnsi" w:cstheme="majorHAnsi"/>
          <w:color w:val="0E101A"/>
          <w:sz w:val="28"/>
          <w:szCs w:val="28"/>
          <w:lang w:val="en-GB"/>
        </w:rPr>
        <w:t>mother</w:t>
      </w:r>
      <w:r w:rsidRPr="004C0EB6">
        <w:rPr>
          <w:rFonts w:asciiTheme="majorHAnsi" w:hAnsiTheme="majorHAnsi" w:cstheme="majorHAnsi"/>
          <w:color w:val="0E101A"/>
          <w:sz w:val="28"/>
          <w:szCs w:val="28"/>
          <w:lang w:val="en-GB"/>
        </w:rPr>
        <w:t xml:space="preserve"> remained at Buckingham Palace. She and her younger sister Margaret then contributed to the war effort </w:t>
      </w:r>
      <w:r>
        <w:rPr>
          <w:rFonts w:asciiTheme="majorHAnsi" w:hAnsiTheme="majorHAnsi" w:cstheme="majorHAnsi"/>
          <w:color w:val="0E101A"/>
          <w:sz w:val="28"/>
          <w:szCs w:val="28"/>
          <w:lang w:val="en-GB"/>
        </w:rPr>
        <w:t>each in her own way. At the age of</w:t>
      </w:r>
      <w:r w:rsidRPr="00F01248">
        <w:rPr>
          <w:rFonts w:asciiTheme="majorHAnsi" w:hAnsiTheme="majorHAnsi" w:cstheme="majorHAnsi"/>
          <w:color w:val="0E101A"/>
          <w:sz w:val="28"/>
          <w:szCs w:val="28"/>
          <w:lang w:val="en-GB"/>
        </w:rPr>
        <w:t xml:space="preserve"> 18</w:t>
      </w:r>
      <w:r>
        <w:rPr>
          <w:rFonts w:asciiTheme="majorHAnsi" w:hAnsiTheme="majorHAnsi" w:cstheme="majorHAnsi"/>
          <w:color w:val="0E101A"/>
          <w:sz w:val="28"/>
          <w:szCs w:val="28"/>
          <w:lang w:val="en-GB"/>
        </w:rPr>
        <w:t>, the then princess Elizabeth</w:t>
      </w:r>
      <w:r w:rsidRPr="00F01248">
        <w:rPr>
          <w:rFonts w:asciiTheme="majorHAnsi" w:hAnsiTheme="majorHAnsi" w:cstheme="majorHAnsi"/>
          <w:color w:val="0E101A"/>
          <w:sz w:val="28"/>
          <w:szCs w:val="28"/>
          <w:lang w:val="en-GB"/>
        </w:rPr>
        <w:t xml:space="preserve"> joined the Auxiliary Territorial Service (ATS) where she trained as a truck driver and mechanic during the Second World War – the first female member of the Royal Family to have served in the Military.</w:t>
      </w:r>
    </w:p>
    <w:p w14:paraId="62E06416"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She learned how to choose her words and her deeds were reasonable, responsible, and balanced</w:t>
      </w:r>
      <w:r>
        <w:rPr>
          <w:rFonts w:asciiTheme="majorHAnsi" w:hAnsiTheme="majorHAnsi" w:cstheme="majorHAnsi"/>
          <w:color w:val="0E101A"/>
          <w:sz w:val="28"/>
          <w:szCs w:val="28"/>
          <w:lang w:val="en-GB"/>
        </w:rPr>
        <w:t>.</w:t>
      </w:r>
      <w:r w:rsidRPr="004C0EB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She</w:t>
      </w:r>
      <w:r w:rsidRPr="004C0EB6">
        <w:rPr>
          <w:rFonts w:asciiTheme="majorHAnsi" w:hAnsiTheme="majorHAnsi" w:cstheme="majorHAnsi"/>
          <w:color w:val="0E101A"/>
          <w:sz w:val="28"/>
          <w:szCs w:val="28"/>
          <w:lang w:val="en-GB"/>
        </w:rPr>
        <w:t xml:space="preserve"> offered her people comfort in the knowledge that someone was protecting and promoting their heritage. Her mere appearance on television and in public places reminded people of the glories of Great Britain.</w:t>
      </w:r>
    </w:p>
    <w:p w14:paraId="556C9D32"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lastRenderedPageBreak/>
        <w:t>Although she did not</w:t>
      </w:r>
      <w:r>
        <w:rPr>
          <w:rFonts w:asciiTheme="majorHAnsi" w:hAnsiTheme="majorHAnsi" w:cstheme="majorHAnsi"/>
          <w:color w:val="0E101A"/>
          <w:sz w:val="28"/>
          <w:szCs w:val="28"/>
          <w:lang w:val="en-GB"/>
        </w:rPr>
        <w:t xml:space="preserve">, in theory, </w:t>
      </w:r>
      <w:r w:rsidRPr="004C0EB6">
        <w:rPr>
          <w:rFonts w:asciiTheme="majorHAnsi" w:hAnsiTheme="majorHAnsi" w:cstheme="majorHAnsi"/>
          <w:color w:val="0E101A"/>
          <w:sz w:val="28"/>
          <w:szCs w:val="28"/>
          <w:lang w:val="en-GB"/>
        </w:rPr>
        <w:t xml:space="preserve">have any executive powers, she was able to prove that she was irreplaceable, and that monarchy rule was vital. She demonstrated a strong ability to keep up with the developments of the modern era, such as democracy and fashion, without sacrificing the essence of the British monarchy, which included the crown, castles, and family gatherings. By doing this, she managed to strike a balance between the brand-new present and the </w:t>
      </w:r>
      <w:r>
        <w:rPr>
          <w:rFonts w:asciiTheme="majorHAnsi" w:hAnsiTheme="majorHAnsi" w:cstheme="majorHAnsi"/>
          <w:color w:val="0E101A"/>
          <w:sz w:val="28"/>
          <w:szCs w:val="28"/>
          <w:lang w:val="en-GB"/>
        </w:rPr>
        <w:t xml:space="preserve">historic </w:t>
      </w:r>
      <w:r w:rsidRPr="004C0EB6">
        <w:rPr>
          <w:rFonts w:asciiTheme="majorHAnsi" w:hAnsiTheme="majorHAnsi" w:cstheme="majorHAnsi"/>
          <w:color w:val="0E101A"/>
          <w:sz w:val="28"/>
          <w:szCs w:val="28"/>
          <w:lang w:val="en-GB"/>
        </w:rPr>
        <w:t xml:space="preserve">monarchy that </w:t>
      </w:r>
      <w:r>
        <w:rPr>
          <w:rFonts w:asciiTheme="majorHAnsi" w:hAnsiTheme="majorHAnsi" w:cstheme="majorHAnsi"/>
          <w:color w:val="0E101A"/>
          <w:sz w:val="28"/>
          <w:szCs w:val="28"/>
          <w:lang w:val="en-GB"/>
        </w:rPr>
        <w:t>has been</w:t>
      </w:r>
      <w:r w:rsidRPr="004C0EB6">
        <w:rPr>
          <w:rFonts w:asciiTheme="majorHAnsi" w:hAnsiTheme="majorHAnsi" w:cstheme="majorHAnsi"/>
          <w:color w:val="0E101A"/>
          <w:sz w:val="28"/>
          <w:szCs w:val="28"/>
          <w:lang w:val="en-GB"/>
        </w:rPr>
        <w:t xml:space="preserve"> passed down through </w:t>
      </w:r>
      <w:r>
        <w:rPr>
          <w:rFonts w:asciiTheme="majorHAnsi" w:hAnsiTheme="majorHAnsi" w:cstheme="majorHAnsi"/>
          <w:color w:val="0E101A"/>
          <w:sz w:val="28"/>
          <w:szCs w:val="28"/>
          <w:lang w:val="en-GB"/>
        </w:rPr>
        <w:t>several</w:t>
      </w:r>
      <w:r w:rsidRPr="004C0EB6">
        <w:rPr>
          <w:rFonts w:asciiTheme="majorHAnsi" w:hAnsiTheme="majorHAnsi" w:cstheme="majorHAnsi"/>
          <w:color w:val="0E101A"/>
          <w:sz w:val="28"/>
          <w:szCs w:val="28"/>
          <w:lang w:val="en-GB"/>
        </w:rPr>
        <w:t xml:space="preserve"> generations.</w:t>
      </w:r>
    </w:p>
    <w:p w14:paraId="42D77502"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She faithfully upheld its philosophy and guiding ideals and did not go off course for the </w:t>
      </w:r>
      <w:r>
        <w:rPr>
          <w:rFonts w:asciiTheme="majorHAnsi" w:hAnsiTheme="majorHAnsi" w:cstheme="majorHAnsi"/>
          <w:color w:val="0E101A"/>
          <w:sz w:val="28"/>
          <w:szCs w:val="28"/>
          <w:lang w:val="en-GB"/>
        </w:rPr>
        <w:t>lure</w:t>
      </w:r>
      <w:r w:rsidRPr="004C0EB6">
        <w:rPr>
          <w:rFonts w:asciiTheme="majorHAnsi" w:hAnsiTheme="majorHAnsi" w:cstheme="majorHAnsi"/>
          <w:color w:val="0E101A"/>
          <w:sz w:val="28"/>
          <w:szCs w:val="28"/>
          <w:lang w:val="en-GB"/>
        </w:rPr>
        <w:t xml:space="preserve"> of power. Despite the presence of prime ministers and governments that failed to effectively rule the nation, she </w:t>
      </w:r>
      <w:r>
        <w:rPr>
          <w:rFonts w:asciiTheme="majorHAnsi" w:hAnsiTheme="majorHAnsi" w:cstheme="majorHAnsi"/>
          <w:color w:val="0E101A"/>
          <w:sz w:val="28"/>
          <w:szCs w:val="28"/>
          <w:lang w:val="en-GB"/>
        </w:rPr>
        <w:t>did</w:t>
      </w:r>
      <w:r w:rsidRPr="004C0EB6">
        <w:rPr>
          <w:rFonts w:asciiTheme="majorHAnsi" w:hAnsiTheme="majorHAnsi" w:cstheme="majorHAnsi"/>
          <w:color w:val="0E101A"/>
          <w:sz w:val="28"/>
          <w:szCs w:val="28"/>
          <w:lang w:val="en-GB"/>
        </w:rPr>
        <w:t xml:space="preserve"> not attempt to advance politically or increase</w:t>
      </w:r>
      <w:r>
        <w:rPr>
          <w:rFonts w:asciiTheme="majorHAnsi" w:hAnsiTheme="majorHAnsi" w:cstheme="majorHAnsi"/>
          <w:color w:val="0E101A"/>
          <w:sz w:val="28"/>
          <w:szCs w:val="28"/>
          <w:lang w:val="en-GB"/>
        </w:rPr>
        <w:t xml:space="preserve"> the </w:t>
      </w:r>
      <w:r w:rsidRPr="004C0EB6">
        <w:rPr>
          <w:rFonts w:asciiTheme="majorHAnsi" w:hAnsiTheme="majorHAnsi" w:cstheme="majorHAnsi"/>
          <w:color w:val="0E101A"/>
          <w:sz w:val="28"/>
          <w:szCs w:val="28"/>
          <w:lang w:val="en-GB"/>
        </w:rPr>
        <w:t>power</w:t>
      </w:r>
      <w:r>
        <w:rPr>
          <w:rFonts w:asciiTheme="majorHAnsi" w:hAnsiTheme="majorHAnsi" w:cstheme="majorHAnsi"/>
          <w:color w:val="0E101A"/>
          <w:sz w:val="28"/>
          <w:szCs w:val="28"/>
          <w:lang w:val="en-GB"/>
        </w:rPr>
        <w:t xml:space="preserve"> of the crown</w:t>
      </w:r>
      <w:r w:rsidRPr="004C0EB6">
        <w:rPr>
          <w:rFonts w:asciiTheme="majorHAnsi" w:hAnsiTheme="majorHAnsi" w:cstheme="majorHAnsi"/>
          <w:color w:val="0E101A"/>
          <w:sz w:val="28"/>
          <w:szCs w:val="28"/>
          <w:lang w:val="en-GB"/>
        </w:rPr>
        <w:t>. She made the decision not to engage in politics and avoided open conflict with British politicians.</w:t>
      </w:r>
    </w:p>
    <w:p w14:paraId="5EB0B281"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Elizabeth II lived through the disintegration of the British Empire, and her reign witnessed 15 prime ministers in the kingdom. She was “always committed, always determined, always respectful, representing wisdom and continuity.” According to former prime minister David Cameron 2012 in a speech honouring her </w:t>
      </w:r>
      <w:proofErr w:type="gramStart"/>
      <w:r w:rsidRPr="004C0EB6">
        <w:rPr>
          <w:rFonts w:asciiTheme="majorHAnsi" w:hAnsiTheme="majorHAnsi" w:cstheme="majorHAnsi"/>
          <w:color w:val="0E101A"/>
          <w:sz w:val="28"/>
          <w:szCs w:val="28"/>
          <w:lang w:val="en-GB"/>
        </w:rPr>
        <w:t>on the occasion of</w:t>
      </w:r>
      <w:proofErr w:type="gramEnd"/>
      <w:r w:rsidRPr="004C0EB6">
        <w:rPr>
          <w:rFonts w:asciiTheme="majorHAnsi" w:hAnsiTheme="majorHAnsi" w:cstheme="majorHAnsi"/>
          <w:color w:val="0E101A"/>
          <w:sz w:val="28"/>
          <w:szCs w:val="28"/>
          <w:lang w:val="en-GB"/>
        </w:rPr>
        <w:t xml:space="preserve"> the Diamond Jubilee (60 years old) </w:t>
      </w:r>
      <w:r>
        <w:rPr>
          <w:rFonts w:asciiTheme="majorHAnsi" w:hAnsiTheme="majorHAnsi" w:cstheme="majorHAnsi"/>
          <w:color w:val="0E101A"/>
          <w:sz w:val="28"/>
          <w:szCs w:val="28"/>
          <w:lang w:val="en-GB"/>
        </w:rPr>
        <w:t xml:space="preserve">of </w:t>
      </w:r>
      <w:r w:rsidRPr="004C0EB6">
        <w:rPr>
          <w:rFonts w:asciiTheme="majorHAnsi" w:hAnsiTheme="majorHAnsi" w:cstheme="majorHAnsi"/>
          <w:color w:val="0E101A"/>
          <w:sz w:val="28"/>
          <w:szCs w:val="28"/>
          <w:lang w:val="en-GB"/>
        </w:rPr>
        <w:t>her ascension to the throne.</w:t>
      </w:r>
    </w:p>
    <w:p w14:paraId="3BBCE477"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Elizabeth II was not a demanding wife, and her marriage remained solid from 1947 until Prince Philip passed away in 2021, ending their more than 73-year marriage. The divorce</w:t>
      </w:r>
      <w:r>
        <w:rPr>
          <w:rFonts w:asciiTheme="majorHAnsi" w:hAnsiTheme="majorHAnsi" w:cstheme="majorHAnsi"/>
          <w:color w:val="0E101A"/>
          <w:sz w:val="28"/>
          <w:szCs w:val="28"/>
          <w:lang w:val="en-GB"/>
        </w:rPr>
        <w:t>s</w:t>
      </w:r>
      <w:r w:rsidRPr="004C0EB6">
        <w:rPr>
          <w:rFonts w:asciiTheme="majorHAnsi" w:hAnsiTheme="majorHAnsi" w:cstheme="majorHAnsi"/>
          <w:color w:val="0E101A"/>
          <w:sz w:val="28"/>
          <w:szCs w:val="28"/>
          <w:lang w:val="en-GB"/>
        </w:rPr>
        <w:t xml:space="preserve"> of three of her children, which hurt the reputation of the royal family, and w</w:t>
      </w:r>
      <w:r>
        <w:rPr>
          <w:rFonts w:asciiTheme="majorHAnsi" w:hAnsiTheme="majorHAnsi" w:cstheme="majorHAnsi"/>
          <w:color w:val="0E101A"/>
          <w:sz w:val="28"/>
          <w:szCs w:val="28"/>
          <w:lang w:val="en-GB"/>
        </w:rPr>
        <w:t>ere</w:t>
      </w:r>
      <w:r w:rsidRPr="004C0EB6">
        <w:rPr>
          <w:rFonts w:asciiTheme="majorHAnsi" w:hAnsiTheme="majorHAnsi" w:cstheme="majorHAnsi"/>
          <w:color w:val="0E101A"/>
          <w:sz w:val="28"/>
          <w:szCs w:val="28"/>
          <w:lang w:val="en-GB"/>
        </w:rPr>
        <w:t xml:space="preserve"> closely covered by the media, </w:t>
      </w:r>
      <w:r>
        <w:rPr>
          <w:rFonts w:asciiTheme="majorHAnsi" w:hAnsiTheme="majorHAnsi" w:cstheme="majorHAnsi"/>
          <w:color w:val="0E101A"/>
          <w:sz w:val="28"/>
          <w:szCs w:val="28"/>
          <w:lang w:val="en-GB"/>
        </w:rPr>
        <w:t>were among the</w:t>
      </w:r>
      <w:r w:rsidRPr="004C0EB6">
        <w:rPr>
          <w:rFonts w:asciiTheme="majorHAnsi" w:hAnsiTheme="majorHAnsi" w:cstheme="majorHAnsi"/>
          <w:color w:val="0E101A"/>
          <w:sz w:val="28"/>
          <w:szCs w:val="28"/>
          <w:lang w:val="en-GB"/>
        </w:rPr>
        <w:t xml:space="preserve"> many shocks that she was able to endure, but her steadfastness always gained her the admiration of her people.</w:t>
      </w:r>
    </w:p>
    <w:p w14:paraId="58958EC2"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Even when Princess Diana, Prince Charles' ex-wife, passed away in 1997, the Queen was able to mend the rift that had almost emerged with the British people. In a speech broadcast on television, she honoured and described her as "Princess of the People," which helped her reclaim the British people's respect.</w:t>
      </w:r>
    </w:p>
    <w:p w14:paraId="7C928708"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sidRPr="004C0EB6">
        <w:rPr>
          <w:rFonts w:asciiTheme="majorHAnsi" w:hAnsiTheme="majorHAnsi" w:cstheme="majorHAnsi"/>
          <w:color w:val="0E101A"/>
          <w:sz w:val="28"/>
          <w:szCs w:val="28"/>
          <w:lang w:val="en-GB"/>
        </w:rPr>
        <w:t xml:space="preserve">The fact that Britain waged numerous wars during the reign of Queen Elizabeth cannot be </w:t>
      </w:r>
      <w:r>
        <w:rPr>
          <w:rFonts w:asciiTheme="majorHAnsi" w:hAnsiTheme="majorHAnsi" w:cstheme="majorHAnsi"/>
          <w:color w:val="0E101A"/>
          <w:sz w:val="28"/>
          <w:szCs w:val="28"/>
          <w:lang w:val="en-GB"/>
        </w:rPr>
        <w:t>overlooked,</w:t>
      </w:r>
      <w:r w:rsidRPr="004C0EB6">
        <w:rPr>
          <w:rFonts w:asciiTheme="majorHAnsi" w:hAnsiTheme="majorHAnsi" w:cstheme="majorHAnsi"/>
          <w:color w:val="0E101A"/>
          <w:sz w:val="28"/>
          <w:szCs w:val="28"/>
          <w:lang w:val="en-GB"/>
        </w:rPr>
        <w:t xml:space="preserve"> including the tripartite aggression against Egypt in 1956 and the First and Second Iraq Wars. But it was not so much Elizabeth's wars as the wars of British governments, and there are even those who say that if the decision to go to war </w:t>
      </w:r>
      <w:r>
        <w:rPr>
          <w:rFonts w:asciiTheme="majorHAnsi" w:hAnsiTheme="majorHAnsi" w:cstheme="majorHAnsi"/>
          <w:color w:val="0E101A"/>
          <w:sz w:val="28"/>
          <w:szCs w:val="28"/>
          <w:lang w:val="en-GB"/>
        </w:rPr>
        <w:t>had been</w:t>
      </w:r>
      <w:r w:rsidRPr="004C0EB6">
        <w:rPr>
          <w:rFonts w:asciiTheme="majorHAnsi" w:hAnsiTheme="majorHAnsi" w:cstheme="majorHAnsi"/>
          <w:color w:val="0E101A"/>
          <w:sz w:val="28"/>
          <w:szCs w:val="28"/>
          <w:lang w:val="en-GB"/>
        </w:rPr>
        <w:t xml:space="preserve"> in her hands, she would</w:t>
      </w:r>
      <w:r>
        <w:rPr>
          <w:rFonts w:asciiTheme="majorHAnsi" w:hAnsiTheme="majorHAnsi" w:cstheme="majorHAnsi"/>
          <w:color w:val="0E101A"/>
          <w:sz w:val="28"/>
          <w:szCs w:val="28"/>
          <w:lang w:val="en-GB"/>
        </w:rPr>
        <w:t xml:space="preserve"> probably </w:t>
      </w:r>
      <w:r w:rsidRPr="004C0EB6">
        <w:rPr>
          <w:rFonts w:asciiTheme="majorHAnsi" w:hAnsiTheme="majorHAnsi" w:cstheme="majorHAnsi"/>
          <w:color w:val="0E101A"/>
          <w:sz w:val="28"/>
          <w:szCs w:val="28"/>
          <w:lang w:val="en-GB"/>
        </w:rPr>
        <w:t>not have taken it at all.</w:t>
      </w:r>
    </w:p>
    <w:p w14:paraId="1C5346F4" w14:textId="77777777" w:rsidR="00C70374"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lastRenderedPageBreak/>
        <w:t>I can’t help but</w:t>
      </w:r>
      <w:r w:rsidRPr="004C0EB6">
        <w:rPr>
          <w:rFonts w:asciiTheme="majorHAnsi" w:hAnsiTheme="majorHAnsi" w:cstheme="majorHAnsi"/>
          <w:color w:val="0E101A"/>
          <w:sz w:val="28"/>
          <w:szCs w:val="28"/>
          <w:lang w:val="en-GB"/>
        </w:rPr>
        <w:t xml:space="preserve"> wonder, what if we maintained the monarch</w:t>
      </w:r>
      <w:r>
        <w:rPr>
          <w:rFonts w:asciiTheme="majorHAnsi" w:hAnsiTheme="majorHAnsi" w:cstheme="majorHAnsi"/>
          <w:color w:val="0E101A"/>
          <w:sz w:val="28"/>
          <w:szCs w:val="28"/>
          <w:lang w:val="en-GB"/>
        </w:rPr>
        <w:t>ies</w:t>
      </w:r>
      <w:r w:rsidRPr="004C0EB6">
        <w:rPr>
          <w:rFonts w:asciiTheme="majorHAnsi" w:hAnsiTheme="majorHAnsi" w:cstheme="majorHAnsi"/>
          <w:color w:val="0E101A"/>
          <w:sz w:val="28"/>
          <w:szCs w:val="28"/>
          <w:lang w:val="en-GB"/>
        </w:rPr>
        <w:t xml:space="preserve"> in our Arab countries, in Egypt, Iraq, Sudan, Syria and elsewhere? Would that have been better for us? Haven't monarchies proven to be guarantor</w:t>
      </w:r>
      <w:r>
        <w:rPr>
          <w:rFonts w:asciiTheme="majorHAnsi" w:hAnsiTheme="majorHAnsi" w:cstheme="majorHAnsi"/>
          <w:color w:val="0E101A"/>
          <w:sz w:val="28"/>
          <w:szCs w:val="28"/>
          <w:lang w:val="en-GB"/>
        </w:rPr>
        <w:t>s</w:t>
      </w:r>
      <w:r w:rsidRPr="004C0EB6">
        <w:rPr>
          <w:rFonts w:asciiTheme="majorHAnsi" w:hAnsiTheme="majorHAnsi" w:cstheme="majorHAnsi"/>
          <w:color w:val="0E101A"/>
          <w:sz w:val="28"/>
          <w:szCs w:val="28"/>
          <w:lang w:val="en-GB"/>
        </w:rPr>
        <w:t xml:space="preserve"> of stability and prosperity</w:t>
      </w:r>
      <w:r>
        <w:rPr>
          <w:rFonts w:asciiTheme="majorHAnsi" w:hAnsiTheme="majorHAnsi" w:cstheme="majorHAnsi"/>
          <w:color w:val="0E101A"/>
          <w:sz w:val="28"/>
          <w:szCs w:val="28"/>
          <w:lang w:val="en-GB"/>
        </w:rPr>
        <w:t>?</w:t>
      </w:r>
      <w:r w:rsidRPr="004C0EB6">
        <w:rPr>
          <w:rFonts w:asciiTheme="majorHAnsi" w:hAnsiTheme="majorHAnsi" w:cstheme="majorHAnsi"/>
          <w:color w:val="0E101A"/>
          <w:sz w:val="28"/>
          <w:szCs w:val="28"/>
          <w:lang w:val="en-GB"/>
        </w:rPr>
        <w:t xml:space="preserve"> </w:t>
      </w:r>
      <w:r>
        <w:rPr>
          <w:rFonts w:asciiTheme="majorHAnsi" w:hAnsiTheme="majorHAnsi" w:cstheme="majorHAnsi"/>
          <w:color w:val="0E101A"/>
          <w:sz w:val="28"/>
          <w:szCs w:val="28"/>
          <w:lang w:val="en-GB"/>
        </w:rPr>
        <w:t>And, the big question, have</w:t>
      </w:r>
      <w:r w:rsidRPr="004C0EB6">
        <w:rPr>
          <w:rFonts w:asciiTheme="majorHAnsi" w:hAnsiTheme="majorHAnsi" w:cstheme="majorHAnsi"/>
          <w:color w:val="0E101A"/>
          <w:sz w:val="28"/>
          <w:szCs w:val="28"/>
          <w:lang w:val="en-GB"/>
        </w:rPr>
        <w:t xml:space="preserve"> the revolutions and coups led by the military carried nothing but wars, prisons, and underdevelopment? </w:t>
      </w:r>
    </w:p>
    <w:p w14:paraId="41D5BAA9" w14:textId="77777777" w:rsidR="00C70374" w:rsidRPr="004C0EB6"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Good points to ponder.</w:t>
      </w:r>
    </w:p>
    <w:p w14:paraId="3F66ABD4" w14:textId="77777777" w:rsidR="00C70374" w:rsidRDefault="00C70374" w:rsidP="00C70374">
      <w:pPr>
        <w:pStyle w:val="NormalWeb"/>
        <w:spacing w:before="240" w:beforeAutospacing="0" w:after="0" w:afterAutospacing="0"/>
        <w:jc w:val="both"/>
        <w:rPr>
          <w:rFonts w:asciiTheme="majorHAnsi" w:hAnsiTheme="majorHAnsi" w:cstheme="majorHAnsi"/>
          <w:color w:val="0E101A"/>
          <w:sz w:val="28"/>
          <w:szCs w:val="28"/>
          <w:lang w:val="en-GB"/>
        </w:rPr>
      </w:pPr>
      <w:r>
        <w:rPr>
          <w:rFonts w:asciiTheme="majorHAnsi" w:hAnsiTheme="majorHAnsi" w:cstheme="majorHAnsi"/>
          <w:color w:val="0E101A"/>
          <w:sz w:val="28"/>
          <w:szCs w:val="28"/>
          <w:lang w:val="en-GB"/>
        </w:rPr>
        <w:t>*Chairman of Promoseven Holding Group</w:t>
      </w:r>
    </w:p>
    <w:p w14:paraId="60DAB3F6" w14:textId="77777777" w:rsidR="00C70374" w:rsidRPr="004C0EB6" w:rsidRDefault="00C70374" w:rsidP="00C70374">
      <w:pPr>
        <w:spacing w:before="240"/>
        <w:jc w:val="both"/>
        <w:rPr>
          <w:rFonts w:asciiTheme="majorHAnsi" w:hAnsiTheme="majorHAnsi" w:cstheme="majorHAnsi"/>
          <w:sz w:val="28"/>
          <w:szCs w:val="28"/>
          <w:lang w:val="en-GB"/>
        </w:rPr>
      </w:pPr>
    </w:p>
    <w:p w14:paraId="309D3DB6"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74"/>
    <w:rsid w:val="009157F0"/>
    <w:rsid w:val="00BA7E51"/>
    <w:rsid w:val="00C70374"/>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048FE"/>
  <w15:chartTrackingRefBased/>
  <w15:docId w15:val="{5B0CCE00-EB41-0F45-B13F-F091BAC2B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37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037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70374"/>
    <w:rPr>
      <w:b/>
      <w:bCs/>
    </w:rPr>
  </w:style>
  <w:style w:type="character" w:styleId="CommentReference">
    <w:name w:val="annotation reference"/>
    <w:basedOn w:val="DefaultParagraphFont"/>
    <w:uiPriority w:val="99"/>
    <w:semiHidden/>
    <w:unhideWhenUsed/>
    <w:rsid w:val="00C70374"/>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763</Words>
  <Characters>4354</Characters>
  <Application>Microsoft Office Word</Application>
  <DocSecurity>0</DocSecurity>
  <Lines>36</Lines>
  <Paragraphs>10</Paragraphs>
  <ScaleCrop>false</ScaleCrop>
  <Company/>
  <LinksUpToDate>false</LinksUpToDate>
  <CharactersWithSpaces>5107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2022-09-21T19:45:00Z</dcterms:created>
  <dcterms:modified xsi:type="dcterms:W3CDTF">2022-09-21T19:59:00Z</dcterms:modified>
</cp:coreProperties>
</file>