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649131" w14:textId="77777777" w:rsidR="00640E5F" w:rsidRPr="00640E5F" w:rsidRDefault="00640E5F" w:rsidP="00A727FC">
      <w:pPr>
        <w:spacing w:before="240"/>
        <w:jc w:val="center"/>
        <w:rPr>
          <w:rFonts w:asciiTheme="majorBidi" w:hAnsiTheme="majorBidi" w:cstheme="majorBidi"/>
          <w:color w:val="FFFFFF" w:themeColor="background1"/>
          <w:sz w:val="26"/>
          <w:szCs w:val="26"/>
        </w:rPr>
      </w:pPr>
      <w:bookmarkStart w:id="0" w:name="_GoBack"/>
      <w:r w:rsidRPr="00640E5F">
        <w:rPr>
          <w:rFonts w:asciiTheme="majorBidi" w:hAnsiTheme="majorBidi" w:cstheme="majorBidi"/>
          <w:color w:val="FFFFFF" w:themeColor="background1"/>
          <w:sz w:val="26"/>
          <w:szCs w:val="26"/>
          <w:highlight w:val="red"/>
        </w:rPr>
        <w:t>Statement for publishing</w:t>
      </w:r>
    </w:p>
    <w:bookmarkEnd w:id="0"/>
    <w:p w14:paraId="35F226FD" w14:textId="3F9EC125" w:rsidR="00F66777" w:rsidRPr="00A727FC" w:rsidRDefault="00F66777" w:rsidP="00A727FC">
      <w:pPr>
        <w:spacing w:before="240"/>
        <w:jc w:val="center"/>
        <w:rPr>
          <w:rFonts w:asciiTheme="majorBidi" w:hAnsiTheme="majorBidi" w:cstheme="majorBidi"/>
          <w:sz w:val="26"/>
          <w:szCs w:val="26"/>
        </w:rPr>
      </w:pPr>
      <w:r w:rsidRPr="00A727FC">
        <w:rPr>
          <w:rFonts w:asciiTheme="majorBidi" w:hAnsiTheme="majorBidi" w:cstheme="majorBidi"/>
          <w:sz w:val="26"/>
          <w:szCs w:val="26"/>
        </w:rPr>
        <w:t>Renowned businessman condemns terrorist attack at New Zealand mosques</w:t>
      </w:r>
    </w:p>
    <w:p w14:paraId="018C1AFC" w14:textId="3B6E6FA9" w:rsidR="00F66777" w:rsidRPr="00A727FC" w:rsidRDefault="005B080E" w:rsidP="00A727FC">
      <w:pPr>
        <w:spacing w:before="240"/>
        <w:jc w:val="center"/>
        <w:rPr>
          <w:rFonts w:asciiTheme="majorBidi" w:hAnsiTheme="majorBidi" w:cstheme="majorBidi"/>
          <w:b/>
          <w:bCs/>
          <w:sz w:val="26"/>
          <w:szCs w:val="26"/>
        </w:rPr>
      </w:pPr>
      <w:proofErr w:type="spellStart"/>
      <w:r w:rsidRPr="00A727FC">
        <w:rPr>
          <w:rFonts w:asciiTheme="majorBidi" w:hAnsiTheme="majorBidi" w:cstheme="majorBidi"/>
          <w:b/>
          <w:bCs/>
          <w:sz w:val="26"/>
          <w:szCs w:val="26"/>
        </w:rPr>
        <w:t>Miknas</w:t>
      </w:r>
      <w:proofErr w:type="spellEnd"/>
      <w:r w:rsidR="00F66777" w:rsidRPr="00A727FC">
        <w:rPr>
          <w:rFonts w:asciiTheme="majorBidi" w:hAnsiTheme="majorBidi" w:cstheme="majorBidi"/>
          <w:b/>
          <w:bCs/>
          <w:sz w:val="26"/>
          <w:szCs w:val="26"/>
        </w:rPr>
        <w:t>: Extremists will not be able to eliminate those who are different from them</w:t>
      </w:r>
    </w:p>
    <w:p w14:paraId="0716F328"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 xml:space="preserve">Manama, Bahrain: Renowned businessman, </w:t>
      </w:r>
      <w:proofErr w:type="spellStart"/>
      <w:r w:rsidRPr="00A727FC">
        <w:rPr>
          <w:rFonts w:asciiTheme="majorBidi" w:hAnsiTheme="majorBidi" w:cstheme="majorBidi"/>
          <w:sz w:val="26"/>
          <w:szCs w:val="26"/>
        </w:rPr>
        <w:t>Akram</w:t>
      </w:r>
      <w:proofErr w:type="spellEnd"/>
      <w:r w:rsidRPr="00A727FC">
        <w:rPr>
          <w:rFonts w:asciiTheme="majorBidi" w:hAnsiTheme="majorBidi" w:cstheme="majorBidi"/>
          <w:sz w:val="26"/>
          <w:szCs w:val="26"/>
        </w:rPr>
        <w:t xml:space="preserve"> </w:t>
      </w:r>
      <w:proofErr w:type="spellStart"/>
      <w:r w:rsidRPr="00A727FC">
        <w:rPr>
          <w:rFonts w:asciiTheme="majorBidi" w:hAnsiTheme="majorBidi" w:cstheme="majorBidi"/>
          <w:sz w:val="26"/>
          <w:szCs w:val="26"/>
        </w:rPr>
        <w:t>Miknas</w:t>
      </w:r>
      <w:proofErr w:type="spellEnd"/>
      <w:r w:rsidRPr="00A727FC">
        <w:rPr>
          <w:rFonts w:asciiTheme="majorBidi" w:hAnsiTheme="majorBidi" w:cstheme="majorBidi"/>
          <w:sz w:val="26"/>
          <w:szCs w:val="26"/>
        </w:rPr>
        <w:t xml:space="preserve">, has condemned the terror attack on the two Christchurch mosques in New Zealand, which resulted in the death of 50 people to date. </w:t>
      </w:r>
    </w:p>
    <w:p w14:paraId="080883E2"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 xml:space="preserve">The attack was carried out by a 28-year-old Australian man, Brenton Harris Tarrant, who opened fire on the worshippers at the mosque. “A great responsibility is placed on all men of thought, religion, culture and even businessmen to immunize our societies from extremist terrorist ideology, which works to exclude others and eliminate diversity instead of celebrating it,” said Mr. </w:t>
      </w:r>
      <w:proofErr w:type="spellStart"/>
      <w:r w:rsidRPr="00A727FC">
        <w:rPr>
          <w:rFonts w:asciiTheme="majorBidi" w:hAnsiTheme="majorBidi" w:cstheme="majorBidi"/>
          <w:sz w:val="26"/>
          <w:szCs w:val="26"/>
        </w:rPr>
        <w:t>Miknas</w:t>
      </w:r>
      <w:proofErr w:type="spellEnd"/>
      <w:r w:rsidRPr="00A727FC">
        <w:rPr>
          <w:rFonts w:asciiTheme="majorBidi" w:hAnsiTheme="majorBidi" w:cstheme="majorBidi"/>
          <w:sz w:val="26"/>
          <w:szCs w:val="26"/>
        </w:rPr>
        <w:t xml:space="preserve">. </w:t>
      </w:r>
    </w:p>
    <w:p w14:paraId="398940F9"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The shooter refused to spare any of the mosques’ visitors including his youngest victim, a three-year old child who was mercilessly killed during the attack. "This horrible terrorist act in New Zealand reassures me once again, that we must learn to live with each other and realize that our differences are blessings," he said.</w:t>
      </w:r>
    </w:p>
    <w:p w14:paraId="2D5D50A1"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“Our differences must be viewed in a positive, natural state that we must accept and rejoice, not reject and retaliate against,” he stressed.</w:t>
      </w:r>
    </w:p>
    <w:p w14:paraId="27374758"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 xml:space="preserve">Mr. </w:t>
      </w:r>
      <w:proofErr w:type="spellStart"/>
      <w:r w:rsidRPr="00A727FC">
        <w:rPr>
          <w:rFonts w:asciiTheme="majorBidi" w:hAnsiTheme="majorBidi" w:cstheme="majorBidi"/>
          <w:sz w:val="26"/>
          <w:szCs w:val="26"/>
        </w:rPr>
        <w:t>Miknas</w:t>
      </w:r>
      <w:proofErr w:type="spellEnd"/>
      <w:r w:rsidRPr="00A727FC">
        <w:rPr>
          <w:rFonts w:asciiTheme="majorBidi" w:hAnsiTheme="majorBidi" w:cstheme="majorBidi"/>
          <w:sz w:val="26"/>
          <w:szCs w:val="26"/>
        </w:rPr>
        <w:t xml:space="preserve"> believes that every individual must increase their efforts, to overcome extremist ideologies. “The enemies of Islam will not be able to eliminate our religion or its followers no matter what they do, in the same way that Israel will not be able to end the Palestinians and their cause,” he said.</w:t>
      </w:r>
    </w:p>
    <w:p w14:paraId="61A0F3B3"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“We must each work to eradicate these ideologies and change the mindset, depending on our capabilities, so extremists around the world understand that such terrorists and criminal attacks cannot end the other,” he added.</w:t>
      </w:r>
    </w:p>
    <w:p w14:paraId="276BF4B7"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The shooter responsible for the attack has been apprehended by the New Zealand authorities and has been charged with murder. "I ask myself and ask this right-wing terrorist, Brenton Harris Tarrant: What has he done now that he has ended the life of all these innocent victims, just because they had a different religion, form, language and color? What was the reason behind or benefit of this senseless attack?” he said.</w:t>
      </w:r>
    </w:p>
    <w:p w14:paraId="21C0CE9B"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 xml:space="preserve">“This terrorist will now spend the rest of his life in prison, or perhaps he will be executed, but it does not end Islam and its followers," he stressed. </w:t>
      </w:r>
    </w:p>
    <w:p w14:paraId="5B8991E4" w14:textId="77777777" w:rsidR="00F66777" w:rsidRPr="00A727FC"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lastRenderedPageBreak/>
        <w:t xml:space="preserve">Speaking after the horrific attack, New Zealand police spokesperson </w:t>
      </w:r>
      <w:proofErr w:type="spellStart"/>
      <w:r w:rsidRPr="00A727FC">
        <w:rPr>
          <w:rFonts w:asciiTheme="majorBidi" w:hAnsiTheme="majorBidi" w:cstheme="majorBidi"/>
          <w:sz w:val="26"/>
          <w:szCs w:val="26"/>
        </w:rPr>
        <w:t>Nayla</w:t>
      </w:r>
      <w:proofErr w:type="spellEnd"/>
      <w:r w:rsidRPr="00A727FC">
        <w:rPr>
          <w:rFonts w:asciiTheme="majorBidi" w:hAnsiTheme="majorBidi" w:cstheme="majorBidi"/>
          <w:sz w:val="26"/>
          <w:szCs w:val="26"/>
        </w:rPr>
        <w:t xml:space="preserve"> Hassan stated that she was proud of Islam and that the police were doing everything for the victims and working with the leaders of the Muslim community to calm the situation. “I wish extremist terrorists, such as Tarrant, could hear her words. The West must stop the demonization of Islam, and Muslims today need to not only be sympathized with but treated with love and respect,” he said. </w:t>
      </w:r>
    </w:p>
    <w:p w14:paraId="2DD62B93" w14:textId="31F2E73C" w:rsidR="00197560" w:rsidRDefault="00F66777" w:rsidP="00A727FC">
      <w:pPr>
        <w:spacing w:before="240"/>
        <w:jc w:val="both"/>
        <w:rPr>
          <w:rFonts w:asciiTheme="majorBidi" w:hAnsiTheme="majorBidi" w:cstheme="majorBidi"/>
          <w:sz w:val="26"/>
          <w:szCs w:val="26"/>
        </w:rPr>
      </w:pPr>
      <w:r w:rsidRPr="00A727FC">
        <w:rPr>
          <w:rFonts w:asciiTheme="majorBidi" w:hAnsiTheme="majorBidi" w:cstheme="majorBidi"/>
          <w:sz w:val="26"/>
          <w:szCs w:val="26"/>
        </w:rPr>
        <w:t>“There must be a solution to confront the radical ideologies against Islam. Otherwise, there will only be more violent extremism, ending the lives of more and more innocent people,” he concluded.</w:t>
      </w:r>
    </w:p>
    <w:p w14:paraId="4E9DB107" w14:textId="129D3748" w:rsidR="003901D3" w:rsidRDefault="003901D3" w:rsidP="00A727FC">
      <w:pPr>
        <w:spacing w:before="240"/>
        <w:jc w:val="both"/>
        <w:rPr>
          <w:rFonts w:asciiTheme="majorBidi" w:hAnsiTheme="majorBidi" w:cstheme="majorBidi"/>
          <w:sz w:val="26"/>
          <w:szCs w:val="26"/>
        </w:rPr>
      </w:pPr>
    </w:p>
    <w:p w14:paraId="74BE2FBE" w14:textId="77777777" w:rsidR="003901D3" w:rsidRPr="003901D3" w:rsidRDefault="003901D3" w:rsidP="003901D3">
      <w:pPr>
        <w:shd w:val="clear" w:color="auto" w:fill="FFFFFF"/>
        <w:spacing w:after="0" w:line="235" w:lineRule="atLeast"/>
        <w:rPr>
          <w:rFonts w:ascii="Calibri" w:eastAsia="Times New Roman" w:hAnsi="Calibri" w:cs="Calibri"/>
          <w:color w:val="222222"/>
        </w:rPr>
      </w:pPr>
      <w:r w:rsidRPr="003901D3">
        <w:rPr>
          <w:rFonts w:ascii="Sakkal Majalla" w:eastAsia="Times New Roman" w:hAnsi="Sakkal Majalla" w:cs="Sakkal Majalla"/>
          <w:color w:val="222222"/>
          <w:sz w:val="26"/>
          <w:szCs w:val="26"/>
        </w:rPr>
        <w:br/>
        <w:t>Tel. 0097317500737</w:t>
      </w:r>
      <w:r w:rsidRPr="003901D3">
        <w:rPr>
          <w:rFonts w:ascii="Sakkal Majalla" w:eastAsia="Times New Roman" w:hAnsi="Sakkal Majalla" w:cs="Sakkal Majalla"/>
          <w:color w:val="222222"/>
          <w:sz w:val="26"/>
          <w:szCs w:val="26"/>
          <w:rtl/>
        </w:rPr>
        <w:t> </w:t>
      </w:r>
      <w:r w:rsidRPr="003901D3">
        <w:rPr>
          <w:rFonts w:ascii="Sakkal Majalla" w:eastAsia="Times New Roman" w:hAnsi="Sakkal Majalla" w:cs="Sakkal Majalla"/>
          <w:color w:val="222222"/>
          <w:sz w:val="26"/>
          <w:szCs w:val="26"/>
        </w:rPr>
        <w:t>     Mob. </w:t>
      </w:r>
      <w:r w:rsidRPr="003901D3">
        <w:rPr>
          <w:rFonts w:ascii="Sakkal Majalla" w:eastAsia="Times New Roman" w:hAnsi="Sakkal Majalla" w:cs="Sakkal Majalla" w:hint="cs"/>
          <w:color w:val="222222"/>
          <w:sz w:val="26"/>
          <w:szCs w:val="26"/>
          <w:rtl/>
        </w:rPr>
        <w:t>0097339603330</w:t>
      </w:r>
    </w:p>
    <w:p w14:paraId="3F3A8688" w14:textId="77777777" w:rsidR="003901D3" w:rsidRPr="003901D3" w:rsidRDefault="003901D3" w:rsidP="003901D3">
      <w:pPr>
        <w:shd w:val="clear" w:color="auto" w:fill="FFFFFF"/>
        <w:spacing w:after="0" w:line="235" w:lineRule="atLeast"/>
        <w:rPr>
          <w:rFonts w:ascii="Calibri" w:eastAsia="Times New Roman" w:hAnsi="Calibri" w:cs="Calibri"/>
          <w:color w:val="222222"/>
        </w:rPr>
      </w:pPr>
      <w:r w:rsidRPr="003901D3">
        <w:rPr>
          <w:rFonts w:ascii="Sakkal Majalla" w:eastAsia="Times New Roman" w:hAnsi="Sakkal Majalla" w:cs="Sakkal Majalla"/>
          <w:color w:val="222222"/>
          <w:sz w:val="26"/>
          <w:szCs w:val="26"/>
        </w:rPr>
        <w:t>ADDRESS:  P.O. Box 5989, Manama</w:t>
      </w:r>
    </w:p>
    <w:p w14:paraId="4347E8A5" w14:textId="77777777" w:rsidR="003901D3" w:rsidRPr="003901D3" w:rsidRDefault="003901D3" w:rsidP="003901D3">
      <w:pPr>
        <w:shd w:val="clear" w:color="auto" w:fill="FFFFFF"/>
        <w:spacing w:after="0" w:line="235" w:lineRule="atLeast"/>
        <w:rPr>
          <w:rFonts w:ascii="Calibri" w:eastAsia="Times New Roman" w:hAnsi="Calibri" w:cs="Calibri"/>
          <w:color w:val="222222"/>
        </w:rPr>
      </w:pPr>
      <w:r w:rsidRPr="003901D3">
        <w:rPr>
          <w:rFonts w:ascii="Sakkal Majalla" w:eastAsia="Times New Roman" w:hAnsi="Sakkal Majalla" w:cs="Sakkal Majalla"/>
          <w:color w:val="222222"/>
          <w:sz w:val="26"/>
          <w:szCs w:val="26"/>
        </w:rPr>
        <w:t>KINGDOM OF BAHRAIN</w:t>
      </w:r>
    </w:p>
    <w:p w14:paraId="345E818D" w14:textId="77777777" w:rsidR="003901D3" w:rsidRPr="00A727FC" w:rsidRDefault="003901D3" w:rsidP="00A727FC">
      <w:pPr>
        <w:spacing w:before="240"/>
        <w:jc w:val="both"/>
        <w:rPr>
          <w:rFonts w:asciiTheme="majorBidi" w:hAnsiTheme="majorBidi" w:cstheme="majorBidi"/>
          <w:sz w:val="26"/>
          <w:szCs w:val="26"/>
        </w:rPr>
      </w:pPr>
    </w:p>
    <w:sectPr w:rsidR="003901D3" w:rsidRPr="00A727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777"/>
    <w:rsid w:val="00197560"/>
    <w:rsid w:val="003901D3"/>
    <w:rsid w:val="005B080E"/>
    <w:rsid w:val="00640E5F"/>
    <w:rsid w:val="007B4A69"/>
    <w:rsid w:val="008D03E3"/>
    <w:rsid w:val="00A727FC"/>
    <w:rsid w:val="00F667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5E571"/>
  <w15:chartTrackingRefBased/>
  <w15:docId w15:val="{D0AF609B-05F7-487E-840C-8C2B56452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3853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460</Words>
  <Characters>2626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2</cp:revision>
  <dcterms:created xsi:type="dcterms:W3CDTF">2019-03-17T15:10:00Z</dcterms:created>
  <dcterms:modified xsi:type="dcterms:W3CDTF">2019-03-17T15:10:00Z</dcterms:modified>
</cp:coreProperties>
</file>