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10047" w:rsidRPr="00110047" w:rsidRDefault="00110047" w:rsidP="00110047">
      <w:pPr>
        <w:spacing w:after="100" w:afterAutospacing="1"/>
        <w:jc w:val="center"/>
        <w:rPr>
          <w:b/>
          <w:bCs/>
          <w:sz w:val="28"/>
          <w:szCs w:val="28"/>
        </w:rPr>
      </w:pPr>
      <w:bookmarkStart w:id="0" w:name="_GoBack"/>
      <w:r w:rsidRPr="00110047">
        <w:rPr>
          <w:b/>
          <w:bCs/>
          <w:sz w:val="28"/>
          <w:szCs w:val="28"/>
        </w:rPr>
        <w:t>Lesson from Latin America, where yesterday’s freedom-fighters are today’s drug barons</w:t>
      </w:r>
    </w:p>
    <w:bookmarkEnd w:id="0"/>
    <w:p w:rsidR="00A76894" w:rsidRDefault="00A76894" w:rsidP="00256D14">
      <w:pPr>
        <w:spacing w:after="100" w:afterAutospacing="1"/>
        <w:jc w:val="both"/>
      </w:pPr>
      <w:r>
        <w:t>It is often said that the road of good intentions leads to hell. This is particularly the case when naïve</w:t>
      </w:r>
      <w:r w:rsidR="00465969">
        <w:t>, rash</w:t>
      </w:r>
      <w:r>
        <w:t xml:space="preserve"> and idealistic individuals decide to take up arms against their governments.</w:t>
      </w:r>
    </w:p>
    <w:p w:rsidR="00A76894" w:rsidRDefault="00A76894" w:rsidP="00465969">
      <w:pPr>
        <w:spacing w:after="100" w:afterAutospacing="1"/>
        <w:jc w:val="both"/>
      </w:pPr>
      <w:r>
        <w:t xml:space="preserve">This has proved to be the case time and time again in countries in Latin America – Columbia, El Salvador, Honduras, Nicaragua, </w:t>
      </w:r>
      <w:proofErr w:type="gramStart"/>
      <w:r>
        <w:t>the</w:t>
      </w:r>
      <w:proofErr w:type="gramEnd"/>
      <w:r>
        <w:t xml:space="preserve"> list goes on… I have no doubt that many of these “freedom fighters” started with the best intentions. They wanted easy solutions to the poverty, inequality and corruption which they saw in their societies.</w:t>
      </w:r>
      <w:r w:rsidR="00465969">
        <w:t xml:space="preserve"> However, all such armed groups -</w:t>
      </w:r>
      <w:r>
        <w:t xml:space="preserve"> whether left-wing, right-wing, religious or secular </w:t>
      </w:r>
      <w:r w:rsidR="00465969">
        <w:t xml:space="preserve">- </w:t>
      </w:r>
      <w:r>
        <w:t>quickly became part of the problem.</w:t>
      </w:r>
    </w:p>
    <w:p w:rsidR="00A76894" w:rsidRDefault="00465969" w:rsidP="00465969">
      <w:pPr>
        <w:spacing w:after="100" w:afterAutospacing="1"/>
        <w:jc w:val="both"/>
      </w:pPr>
      <w:r>
        <w:t>T</w:t>
      </w:r>
      <w:r w:rsidR="00DD157B">
        <w:t xml:space="preserve">hese idealistic </w:t>
      </w:r>
      <w:r>
        <w:t xml:space="preserve">factions require </w:t>
      </w:r>
      <w:r w:rsidR="00DD157B">
        <w:t xml:space="preserve">large quantities of money with which to </w:t>
      </w:r>
      <w:r>
        <w:t xml:space="preserve">sustain themselves and </w:t>
      </w:r>
      <w:r w:rsidR="00DD157B">
        <w:t>buy weapons. In Latin America, the obvious solution was the drug trade</w:t>
      </w:r>
      <w:r>
        <w:t>.</w:t>
      </w:r>
      <w:r w:rsidR="00DD157B">
        <w:t xml:space="preserve"> </w:t>
      </w:r>
      <w:r>
        <w:t>M</w:t>
      </w:r>
      <w:r w:rsidR="00DD157B">
        <w:t>any of these movements were quickly exporting thousands of kilos of cocaine and other illicit substances to the United States and the world.</w:t>
      </w:r>
      <w:r w:rsidR="00256D14">
        <w:t xml:space="preserve"> Annual production of cocaine in Columbia alone was 710 </w:t>
      </w:r>
      <w:proofErr w:type="spellStart"/>
      <w:r w:rsidR="00256D14">
        <w:t>tonnes</w:t>
      </w:r>
      <w:proofErr w:type="spellEnd"/>
      <w:r w:rsidR="00256D14">
        <w:t xml:space="preserve"> in 2016.</w:t>
      </w:r>
      <w:r w:rsidR="00314C02">
        <w:t xml:space="preserve"> Such </w:t>
      </w:r>
      <w:r>
        <w:t xml:space="preserve">paramilitaries are </w:t>
      </w:r>
      <w:r w:rsidR="00314C02">
        <w:t>deeply involved in abductions, extortion, arms smuggling and the full spectrum of other activities.</w:t>
      </w:r>
    </w:p>
    <w:p w:rsidR="00314C02" w:rsidRDefault="00314C02" w:rsidP="00465969">
      <w:pPr>
        <w:spacing w:after="100" w:afterAutospacing="1"/>
        <w:jc w:val="both"/>
      </w:pPr>
      <w:r>
        <w:t>During the Cold</w:t>
      </w:r>
      <w:r w:rsidR="00465969">
        <w:t xml:space="preserve"> War</w:t>
      </w:r>
      <w:r>
        <w:t xml:space="preserve"> </w:t>
      </w:r>
      <w:r w:rsidR="00465969">
        <w:t xml:space="preserve">these </w:t>
      </w:r>
      <w:r>
        <w:t>militias had easy access to funds, either by declaring themselves to be communists or anti-communist forces</w:t>
      </w:r>
      <w:r w:rsidR="00465969">
        <w:t>,</w:t>
      </w:r>
      <w:r>
        <w:t xml:space="preserve"> and thus benefitting from millions of dollars of Soviet or US aid. Often </w:t>
      </w:r>
      <w:r w:rsidR="00465969">
        <w:t xml:space="preserve">America and Russia </w:t>
      </w:r>
      <w:r>
        <w:t xml:space="preserve">went to great lengths to hide their support for </w:t>
      </w:r>
      <w:r w:rsidR="00465969">
        <w:t xml:space="preserve">these </w:t>
      </w:r>
      <w:r>
        <w:t>guerrilla organizations. You probably recall the Iran-Contra affair during the 1980s in which America got Israel to smuggle arms to Iran in exchange for Iran diverting the proceeds to US-allied right-wing Contra rebels in Nicaragua. All this was in an attempt to broker the release of US hostages abducted by Hezbollah in Lebanon.</w:t>
      </w:r>
    </w:p>
    <w:p w:rsidR="00314C02" w:rsidRDefault="00465969" w:rsidP="00465969">
      <w:pPr>
        <w:spacing w:after="100" w:afterAutospacing="1"/>
        <w:jc w:val="both"/>
      </w:pPr>
      <w:r>
        <w:t>A</w:t>
      </w:r>
      <w:r w:rsidR="00314C02">
        <w:t xml:space="preserve">s soon as these guerrilla movements discover that insurgency can be profitable, </w:t>
      </w:r>
      <w:r>
        <w:t>this</w:t>
      </w:r>
      <w:r w:rsidR="00314C02">
        <w:t xml:space="preserve"> insurgency industry attracts gangsters, thugs and those seeking to enrich themselves through illegal activity. Latin American towns in rebel strongholds become mass employers in the drug trade, people smuggling, prostitution and organized crime. Young people grow up in a society corrupted at all levels</w:t>
      </w:r>
      <w:r>
        <w:t>;</w:t>
      </w:r>
      <w:r w:rsidR="00314C02">
        <w:t xml:space="preserve"> where they quickly learn that the only routes to becoming rich, powerful and influential is through crime and extreme violence</w:t>
      </w:r>
      <w:r w:rsidR="00256D14">
        <w:t>.</w:t>
      </w:r>
    </w:p>
    <w:p w:rsidR="00256D14" w:rsidRDefault="00256D14" w:rsidP="0034209E">
      <w:pPr>
        <w:spacing w:after="100" w:afterAutospacing="1"/>
        <w:jc w:val="both"/>
      </w:pPr>
      <w:r>
        <w:t>In Columbia</w:t>
      </w:r>
      <w:r w:rsidR="00465969">
        <w:t>,</w:t>
      </w:r>
      <w:r>
        <w:t xml:space="preserve"> efforts to do a </w:t>
      </w:r>
      <w:r w:rsidR="00465969">
        <w:t>d</w:t>
      </w:r>
      <w:r>
        <w:t xml:space="preserve">eal with FARC rebels have been </w:t>
      </w:r>
      <w:r w:rsidR="00465969">
        <w:t xml:space="preserve">repeatedly </w:t>
      </w:r>
      <w:r>
        <w:t>thwarted because parts of the movement do not want to demobilize and lose their wealth from drugs and criminality. Several of these states have shocking murder rates (El Salvador and Honduras have the highest in the world, with around 80 per 100,000 citizens)</w:t>
      </w:r>
      <w:r w:rsidR="0034209E">
        <w:t>.</w:t>
      </w:r>
      <w:r>
        <w:t xml:space="preserve"> </w:t>
      </w:r>
      <w:r w:rsidR="0034209E">
        <w:t>E</w:t>
      </w:r>
      <w:r>
        <w:t xml:space="preserve">ntire police forces and security apparatuses have been infiltrated by gangsters, </w:t>
      </w:r>
      <w:proofErr w:type="gramStart"/>
      <w:r>
        <w:t>mafiosos</w:t>
      </w:r>
      <w:proofErr w:type="gramEnd"/>
      <w:r>
        <w:t xml:space="preserve"> and insurgents. These paramilitary forces often </w:t>
      </w:r>
      <w:r w:rsidR="0034209E">
        <w:t xml:space="preserve">enjoy </w:t>
      </w:r>
      <w:r>
        <w:t>far heavier weaponry than governmental forces.</w:t>
      </w:r>
    </w:p>
    <w:p w:rsidR="00256D14" w:rsidRDefault="00256D14" w:rsidP="0034209E">
      <w:pPr>
        <w:spacing w:after="100" w:afterAutospacing="1"/>
        <w:jc w:val="both"/>
      </w:pPr>
      <w:r>
        <w:t>Thus these movements which have their roots in efforts to root out government injustice, corruption and criminality</w:t>
      </w:r>
      <w:r w:rsidR="0034209E">
        <w:t>;</w:t>
      </w:r>
      <w:r>
        <w:t xml:space="preserve"> end up further corrupting and criminalizing the authorities</w:t>
      </w:r>
      <w:r w:rsidR="0034209E">
        <w:t xml:space="preserve"> and their society</w:t>
      </w:r>
      <w:r>
        <w:t>.</w:t>
      </w:r>
    </w:p>
    <w:p w:rsidR="00256D14" w:rsidRDefault="00256D14" w:rsidP="0034209E">
      <w:pPr>
        <w:spacing w:after="100" w:afterAutospacing="1"/>
        <w:jc w:val="both"/>
      </w:pPr>
      <w:r>
        <w:t>We can actually identify many of these criminal tendencies closer to home. In Iraq, elements of Al-Hashd al-Shaabi are deeply involved in criminality</w:t>
      </w:r>
      <w:r w:rsidR="002A05A4">
        <w:t>, looting from civilians and gaining revenue from abductions, extortion and criminality. Iran’s Revolutionary Guard supplements its income from running region-wide drug smuggling operations</w:t>
      </w:r>
      <w:r w:rsidR="0034209E">
        <w:t xml:space="preserve"> (with the result that Iran has some of the highest levels of heroin addiction in the world)</w:t>
      </w:r>
      <w:r w:rsidR="002A05A4">
        <w:t xml:space="preserve">. </w:t>
      </w:r>
      <w:r w:rsidR="0034209E">
        <w:t>I</w:t>
      </w:r>
      <w:r w:rsidR="002A05A4">
        <w:t xml:space="preserve">n Bahrain, those involved in terrorist activities obtained funds from abroad, but they also </w:t>
      </w:r>
      <w:r w:rsidR="002A05A4">
        <w:lastRenderedPageBreak/>
        <w:t xml:space="preserve">sought to profit from crime, including money laundering. ISIS for a </w:t>
      </w:r>
      <w:r w:rsidR="0034209E">
        <w:t xml:space="preserve">while </w:t>
      </w:r>
      <w:r w:rsidR="002A05A4">
        <w:t>was the wealthiest terrorist organization on the pl</w:t>
      </w:r>
      <w:r w:rsidR="0034209E">
        <w:t>anet</w:t>
      </w:r>
      <w:r w:rsidR="002A05A4">
        <w:t xml:space="preserve"> through robbing banks in the towns it captured, trading oil with the Assad regime, and by posing increasingly punitive taxes on the zones under its control.</w:t>
      </w:r>
    </w:p>
    <w:p w:rsidR="002A05A4" w:rsidRDefault="002A05A4" w:rsidP="0034209E">
      <w:pPr>
        <w:spacing w:after="100" w:afterAutospacing="1"/>
        <w:jc w:val="both"/>
      </w:pPr>
      <w:r>
        <w:t>In states affected by the so-called Arab Spring, organized criminals benefitted from the instability to align themselves with “revolutionaries” and loot government buildings and private property.</w:t>
      </w:r>
    </w:p>
    <w:p w:rsidR="002A05A4" w:rsidRDefault="002A05A4" w:rsidP="0034209E">
      <w:pPr>
        <w:spacing w:after="100" w:afterAutospacing="1"/>
        <w:jc w:val="both"/>
      </w:pPr>
      <w:r>
        <w:t>States like Columbia, Honduras and El Salvador – after decades of insurgency and “narcoterrorism” - serve as a warning to the Arab world. There is a tendency to accept certain levels of unrest, terrorism and militancy as being manageable. However, political unrest quickly fuel</w:t>
      </w:r>
      <w:r w:rsidR="0034209E">
        <w:t>s</w:t>
      </w:r>
      <w:r>
        <w:t xml:space="preserve"> </w:t>
      </w:r>
      <w:proofErr w:type="spellStart"/>
      <w:r>
        <w:t>gangsterism</w:t>
      </w:r>
      <w:proofErr w:type="spellEnd"/>
      <w:r>
        <w:t xml:space="preserve"> and criminality as “freedom-fighters” seek to make their activities sustainable and criminals benefit from the chaos</w:t>
      </w:r>
      <w:r w:rsidR="0034209E">
        <w:t xml:space="preserve"> while</w:t>
      </w:r>
      <w:r>
        <w:t xml:space="preserve"> the attention of the security services </w:t>
      </w:r>
      <w:r w:rsidR="00110047">
        <w:t>i</w:t>
      </w:r>
      <w:r w:rsidR="0034209E">
        <w:t>s diverted to other challenges.</w:t>
      </w:r>
    </w:p>
    <w:p w:rsidR="00110047" w:rsidRDefault="00110047" w:rsidP="00110047">
      <w:pPr>
        <w:spacing w:after="100" w:afterAutospacing="1"/>
        <w:jc w:val="both"/>
      </w:pPr>
      <w:r>
        <w:t>In these Central American states, the rot began with insurgents hidin</w:t>
      </w:r>
      <w:r w:rsidR="0034209E">
        <w:t>g out in remote forests and then</w:t>
      </w:r>
      <w:r>
        <w:t xml:space="preserve"> spread to society as a whole, infecting and corrupting </w:t>
      </w:r>
      <w:r w:rsidR="0034209E">
        <w:t xml:space="preserve">the </w:t>
      </w:r>
      <w:r>
        <w:t>police and all levels of political institutions, to the extent that the criminals become more powerful than the state itself. We see similar tendencies appearing in Libya, Syria, Iraq and Yemen and these criminal activities like smuggling drugs, weapons and people quickly spread across borders and infect the region as a whole. There will be some who quietly welcome this phenomenon, with the potential for massively enriching themselves. For children in Syria who have grown up knowing nothing other than the horrors of war, it will be all too easy to recruit a number of them with promises of wealth and power.</w:t>
      </w:r>
    </w:p>
    <w:p w:rsidR="00A76894" w:rsidRDefault="00110047" w:rsidP="0034209E">
      <w:pPr>
        <w:spacing w:after="100" w:afterAutospacing="1"/>
        <w:jc w:val="both"/>
      </w:pPr>
      <w:r>
        <w:t xml:space="preserve">The lesson from these Latin American states is that if we allow the instability in countries like Syria to continue and proliferate; there is the potential for </w:t>
      </w:r>
      <w:r w:rsidR="0034209E">
        <w:t xml:space="preserve">life to become </w:t>
      </w:r>
      <w:r>
        <w:t>a lot less safe for all our citizens.</w:t>
      </w:r>
      <w:r w:rsidR="00465969">
        <w:t xml:space="preserve"> We may thing that things are bad enough in parts of the</w:t>
      </w:r>
      <w:r w:rsidR="0034209E">
        <w:t xml:space="preserve"> region</w:t>
      </w:r>
      <w:r w:rsidR="00465969">
        <w:t>; but when the terrorists become gangsters and succeed in corrupting society from top-to-bottom, the potential exists for matters to get far worse.</w:t>
      </w:r>
    </w:p>
    <w:sectPr w:rsidR="00A76894" w:rsidSect="00E21AE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6894"/>
    <w:rsid w:val="00110047"/>
    <w:rsid w:val="00256D14"/>
    <w:rsid w:val="002A05A4"/>
    <w:rsid w:val="00314C02"/>
    <w:rsid w:val="0034209E"/>
    <w:rsid w:val="00465969"/>
    <w:rsid w:val="00581DDD"/>
    <w:rsid w:val="00A76894"/>
    <w:rsid w:val="00DD157B"/>
    <w:rsid w:val="00E21AEA"/>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3523DAAF-68A6-41C4-A62A-D1CC78F81D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76894"/>
    <w:pPr>
      <w:spacing w:after="0" w:line="240" w:lineRule="auto"/>
    </w:pPr>
    <w:rPr>
      <w:rFonts w:ascii="Calibri" w:hAnsi="Calibri" w:cs="Times New Roman"/>
    </w:rPr>
  </w:style>
  <w:style w:type="paragraph" w:styleId="Heading2">
    <w:name w:val="heading 2"/>
    <w:basedOn w:val="Normal"/>
    <w:link w:val="Heading2Char"/>
    <w:uiPriority w:val="9"/>
    <w:semiHidden/>
    <w:unhideWhenUsed/>
    <w:qFormat/>
    <w:rsid w:val="00A76894"/>
    <w:pPr>
      <w:spacing w:before="100" w:beforeAutospacing="1" w:after="100" w:afterAutospacing="1"/>
      <w:outlineLvl w:val="1"/>
    </w:pPr>
    <w:rPr>
      <w:rFonts w:ascii="Times New Roman" w:hAnsi="Times New Roman"/>
      <w:b/>
      <w:bCs/>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semiHidden/>
    <w:rsid w:val="00A76894"/>
    <w:rPr>
      <w:rFonts w:ascii="Times New Roman" w:hAnsi="Times New Roman" w:cs="Times New Roman"/>
      <w:b/>
      <w:bCs/>
      <w:sz w:val="36"/>
      <w:szCs w:val="36"/>
    </w:rPr>
  </w:style>
  <w:style w:type="character" w:styleId="Hyperlink">
    <w:name w:val="Hyperlink"/>
    <w:basedOn w:val="DefaultParagraphFont"/>
    <w:uiPriority w:val="99"/>
    <w:semiHidden/>
    <w:unhideWhenUsed/>
    <w:rsid w:val="00A76894"/>
    <w:rPr>
      <w:color w:val="0000FF"/>
      <w:u w:val="single"/>
    </w:rPr>
  </w:style>
  <w:style w:type="paragraph" w:styleId="NormalWeb">
    <w:name w:val="Normal (Web)"/>
    <w:basedOn w:val="Normal"/>
    <w:uiPriority w:val="99"/>
    <w:semiHidden/>
    <w:unhideWhenUsed/>
    <w:rsid w:val="00A76894"/>
    <w:pPr>
      <w:spacing w:before="100" w:beforeAutospacing="1" w:after="100" w:afterAutospacing="1"/>
    </w:pPr>
    <w:rPr>
      <w:rFonts w:ascii="Times New Roman" w:hAnsi="Times New Roman"/>
      <w:sz w:val="24"/>
      <w:szCs w:val="24"/>
    </w:rPr>
  </w:style>
  <w:style w:type="character" w:customStyle="1" w:styleId="apple-converted-space">
    <w:name w:val="apple-converted-space"/>
    <w:basedOn w:val="DefaultParagraphFont"/>
    <w:rsid w:val="00A76894"/>
  </w:style>
  <w:style w:type="character" w:styleId="Strong">
    <w:name w:val="Strong"/>
    <w:basedOn w:val="DefaultParagraphFont"/>
    <w:uiPriority w:val="22"/>
    <w:qFormat/>
    <w:rsid w:val="00A76894"/>
    <w:rPr>
      <w:b/>
      <w:bCs/>
    </w:rPr>
  </w:style>
  <w:style w:type="character" w:styleId="Emphasis">
    <w:name w:val="Emphasis"/>
    <w:basedOn w:val="DefaultParagraphFont"/>
    <w:uiPriority w:val="20"/>
    <w:qFormat/>
    <w:rsid w:val="00A76894"/>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237730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863</Words>
  <Characters>4922</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5774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Barry</dc:creator>
  <cp:keywords/>
  <dc:description/>
  <cp:lastModifiedBy>lenovo</cp:lastModifiedBy>
  <cp:revision>2</cp:revision>
  <dcterms:created xsi:type="dcterms:W3CDTF">2017-07-31T20:08:00Z</dcterms:created>
  <dcterms:modified xsi:type="dcterms:W3CDTF">2017-07-31T20:08:00Z</dcterms:modified>
</cp:coreProperties>
</file>