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15772" w:rsidRPr="00615772" w:rsidRDefault="00615772" w:rsidP="00615772">
      <w:pPr>
        <w:jc w:val="center"/>
        <w:rPr>
          <w:rFonts w:ascii="Sakkal Majalla" w:hAnsi="Sakkal Majalla" w:cs="Sakkal Majalla"/>
          <w:b/>
          <w:bCs/>
          <w:sz w:val="28"/>
          <w:szCs w:val="28"/>
        </w:rPr>
      </w:pPr>
      <w:r w:rsidRPr="00615772">
        <w:rPr>
          <w:rFonts w:ascii="Sakkal Majalla" w:hAnsi="Sakkal Majalla" w:cs="Sakkal Majalla"/>
          <w:b/>
          <w:bCs/>
          <w:sz w:val="28"/>
          <w:szCs w:val="28"/>
        </w:rPr>
        <w:t>“Playing” politics - or “doing” politics?</w:t>
      </w:r>
    </w:p>
    <w:p w:rsidR="00615772" w:rsidRPr="00615772" w:rsidRDefault="00615772" w:rsidP="00031DE1">
      <w:pPr>
        <w:jc w:val="both"/>
        <w:rPr>
          <w:rFonts w:ascii="Sakkal Majalla" w:hAnsi="Sakkal Majalla" w:cs="Sakkal Majalla"/>
          <w:sz w:val="28"/>
          <w:szCs w:val="28"/>
        </w:rPr>
      </w:pPr>
      <w:r w:rsidRPr="00615772">
        <w:rPr>
          <w:rFonts w:ascii="Sakkal Majalla" w:hAnsi="Sakkal Majalla" w:cs="Sakkal Majalla"/>
          <w:sz w:val="28"/>
          <w:szCs w:val="28"/>
        </w:rPr>
        <w:t>Let me take the opportunity to congratulate all of us.</w:t>
      </w:r>
      <w:r w:rsidR="00031DE1">
        <w:rPr>
          <w:rFonts w:ascii="Sakkal Majalla" w:hAnsi="Sakkal Majalla" w:cs="Sakkal Majalla"/>
          <w:sz w:val="28"/>
          <w:szCs w:val="28"/>
        </w:rPr>
        <w:t xml:space="preserve"> </w:t>
      </w:r>
      <w:r w:rsidRPr="00615772">
        <w:rPr>
          <w:rFonts w:ascii="Sakkal Majalla" w:hAnsi="Sakkal Majalla" w:cs="Sakkal Majalla"/>
          <w:sz w:val="28"/>
          <w:szCs w:val="28"/>
        </w:rPr>
        <w:t>I believe that anywhere in the world, the National Day is an important occasion for uniting people across the divides of class, sect, ethnicity and ideology. This is something nobody should take for granted.</w:t>
      </w:r>
      <w:bookmarkStart w:id="0" w:name="_GoBack"/>
      <w:bookmarkEnd w:id="0"/>
    </w:p>
    <w:p w:rsidR="00615772" w:rsidRPr="00615772" w:rsidRDefault="00615772" w:rsidP="00615772">
      <w:pPr>
        <w:jc w:val="both"/>
        <w:rPr>
          <w:rFonts w:ascii="Sakkal Majalla" w:hAnsi="Sakkal Majalla" w:cs="Sakkal Majalla"/>
          <w:sz w:val="28"/>
          <w:szCs w:val="28"/>
        </w:rPr>
      </w:pPr>
      <w:r w:rsidRPr="00615772">
        <w:rPr>
          <w:rFonts w:ascii="Sakkal Majalla" w:hAnsi="Sakkal Majalla" w:cs="Sakkal Majalla"/>
          <w:sz w:val="28"/>
          <w:szCs w:val="28"/>
        </w:rPr>
        <w:t>In these difficult times, when the region and the world seem to have turned themselves upside-down and inside-out; those of us who live in such an oasis of stability need to occasionally be reminded of the blessings which we enjoy. If over the coming days we feel inclined to moan about the difficulty of our own lives, let’s just share a thought for the people of Aleppo, Mosul, Benghazi and Sanaa.</w:t>
      </w:r>
    </w:p>
    <w:p w:rsidR="00615772" w:rsidRPr="00615772" w:rsidRDefault="00615772" w:rsidP="00615772">
      <w:pPr>
        <w:jc w:val="both"/>
        <w:rPr>
          <w:rFonts w:ascii="Sakkal Majalla" w:hAnsi="Sakkal Majalla" w:cs="Sakkal Majalla"/>
          <w:sz w:val="28"/>
          <w:szCs w:val="28"/>
        </w:rPr>
      </w:pPr>
      <w:r w:rsidRPr="00615772">
        <w:rPr>
          <w:rFonts w:ascii="Sakkal Majalla" w:hAnsi="Sakkal Majalla" w:cs="Sakkal Majalla"/>
          <w:sz w:val="28"/>
          <w:szCs w:val="28"/>
        </w:rPr>
        <w:t>Aren’t we lucky in having a people and government who have prioritized peace, stability and continuity?</w:t>
      </w:r>
    </w:p>
    <w:p w:rsidR="00615772" w:rsidRPr="00615772" w:rsidRDefault="00615772" w:rsidP="00615772">
      <w:pPr>
        <w:jc w:val="both"/>
        <w:rPr>
          <w:rFonts w:ascii="Sakkal Majalla" w:hAnsi="Sakkal Majalla" w:cs="Sakkal Majalla"/>
          <w:sz w:val="28"/>
          <w:szCs w:val="28"/>
        </w:rPr>
      </w:pPr>
      <w:r w:rsidRPr="00615772">
        <w:rPr>
          <w:rFonts w:ascii="Sakkal Majalla" w:hAnsi="Sakkal Majalla" w:cs="Sakkal Majalla"/>
          <w:sz w:val="28"/>
          <w:szCs w:val="28"/>
        </w:rPr>
        <w:t>I would argue that there are two ways of governing a country:</w:t>
      </w:r>
    </w:p>
    <w:p w:rsidR="00615772" w:rsidRPr="00615772" w:rsidRDefault="00615772" w:rsidP="00615772">
      <w:pPr>
        <w:jc w:val="both"/>
        <w:rPr>
          <w:rFonts w:ascii="Sakkal Majalla" w:hAnsi="Sakkal Majalla" w:cs="Sakkal Majalla"/>
          <w:sz w:val="28"/>
          <w:szCs w:val="28"/>
        </w:rPr>
      </w:pPr>
      <w:r w:rsidRPr="00615772">
        <w:rPr>
          <w:rFonts w:ascii="Sakkal Majalla" w:hAnsi="Sakkal Majalla" w:cs="Sakkal Majalla"/>
          <w:sz w:val="28"/>
          <w:szCs w:val="28"/>
        </w:rPr>
        <w:t>One of these involves competing ideologies, an obsession with revolution and radical change (not necessarily for better), and the battle to dominate the political system for personal or factional benefit.</w:t>
      </w:r>
    </w:p>
    <w:p w:rsidR="00615772" w:rsidRPr="00615772" w:rsidRDefault="00615772" w:rsidP="00615772">
      <w:pPr>
        <w:jc w:val="both"/>
        <w:rPr>
          <w:rFonts w:ascii="Sakkal Majalla" w:hAnsi="Sakkal Majalla" w:cs="Sakkal Majalla"/>
          <w:sz w:val="28"/>
          <w:szCs w:val="28"/>
        </w:rPr>
      </w:pPr>
      <w:r w:rsidRPr="00615772">
        <w:rPr>
          <w:rFonts w:ascii="Sakkal Majalla" w:hAnsi="Sakkal Majalla" w:cs="Sakkal Majalla"/>
          <w:sz w:val="28"/>
          <w:szCs w:val="28"/>
        </w:rPr>
        <w:t>The second is the practical business of improving performance, creating jobs, providing services, building roads and opening schools and hospitals.</w:t>
      </w:r>
    </w:p>
    <w:p w:rsidR="00615772" w:rsidRPr="00615772" w:rsidRDefault="00615772" w:rsidP="00615772">
      <w:pPr>
        <w:jc w:val="both"/>
        <w:rPr>
          <w:rFonts w:ascii="Sakkal Majalla" w:hAnsi="Sakkal Majalla" w:cs="Sakkal Majalla"/>
          <w:sz w:val="28"/>
          <w:szCs w:val="28"/>
        </w:rPr>
      </w:pPr>
      <w:r w:rsidRPr="00615772">
        <w:rPr>
          <w:rFonts w:ascii="Sakkal Majalla" w:hAnsi="Sakkal Majalla" w:cs="Sakkal Majalla"/>
          <w:sz w:val="28"/>
          <w:szCs w:val="28"/>
        </w:rPr>
        <w:t>We often mistakenly believe that both these approaches are part of the same package. In fact, these two processes are not just different, but mutually exclusive: When politicians are “playing” politics (jostling for positions and competing against rivals); they are not actually “doing” politics (enacting policies which benefit citizens, create jobs and grow the economy).</w:t>
      </w:r>
    </w:p>
    <w:p w:rsidR="00615772" w:rsidRPr="00615772" w:rsidRDefault="00615772" w:rsidP="00615772">
      <w:pPr>
        <w:jc w:val="both"/>
        <w:rPr>
          <w:rFonts w:ascii="Sakkal Majalla" w:hAnsi="Sakkal Majalla" w:cs="Sakkal Majalla"/>
          <w:sz w:val="28"/>
          <w:szCs w:val="28"/>
        </w:rPr>
      </w:pPr>
      <w:r w:rsidRPr="00615772">
        <w:rPr>
          <w:rFonts w:ascii="Sakkal Majalla" w:hAnsi="Sakkal Majalla" w:cs="Sakkal Majalla"/>
          <w:sz w:val="28"/>
          <w:szCs w:val="28"/>
        </w:rPr>
        <w:t>The first type of politics is popular with a particular kind of mindset; it’s exciting, unpredictable and ignites the emotions; yet it’s been proven over and over again that such demagoguery never leads to prosperous nations. One could argue that the second approach looks rather boring, with its emphasis on public services and institution building – but that would be missing the point: Successful governing systems only flourished when they stopped playing politics and focused on building a strong economic platform.</w:t>
      </w:r>
    </w:p>
    <w:p w:rsidR="00615772" w:rsidRPr="00615772" w:rsidRDefault="00615772" w:rsidP="00615772">
      <w:pPr>
        <w:jc w:val="both"/>
        <w:rPr>
          <w:rFonts w:ascii="Sakkal Majalla" w:hAnsi="Sakkal Majalla" w:cs="Sakkal Majalla"/>
          <w:sz w:val="28"/>
          <w:szCs w:val="28"/>
        </w:rPr>
      </w:pPr>
      <w:r w:rsidRPr="00615772">
        <w:rPr>
          <w:rFonts w:ascii="Sakkal Majalla" w:hAnsi="Sakkal Majalla" w:cs="Sakkal Majalla"/>
          <w:sz w:val="28"/>
          <w:szCs w:val="28"/>
        </w:rPr>
        <w:lastRenderedPageBreak/>
        <w:t>When we inquire as to why “proud Americans” have this pride in their nation; whatever answer they give, at root is the global economic success which this world power achieved, and their pride will rapidly turn to anger if their leaders do not continue to deliver on this achievement.</w:t>
      </w:r>
    </w:p>
    <w:p w:rsidR="00615772" w:rsidRPr="00615772" w:rsidRDefault="00615772" w:rsidP="00615772">
      <w:pPr>
        <w:jc w:val="both"/>
        <w:rPr>
          <w:rFonts w:ascii="Sakkal Majalla" w:hAnsi="Sakkal Majalla" w:cs="Sakkal Majalla"/>
          <w:sz w:val="28"/>
          <w:szCs w:val="28"/>
        </w:rPr>
      </w:pPr>
      <w:r w:rsidRPr="00615772">
        <w:rPr>
          <w:rFonts w:ascii="Sakkal Majalla" w:hAnsi="Sakkal Majalla" w:cs="Sakkal Majalla"/>
          <w:sz w:val="28"/>
          <w:szCs w:val="28"/>
        </w:rPr>
        <w:t>In simple terms, we could argue that this is why the Arab Spring was such a disaster; because those revolutions led to never-ending conflict over what sort of government, which political agenda and who would come out on top? Once the legitimate political system has been overthrown, the result is a long process of political attrition; a game of “last man standing” until all other rivals are exhausted or dead.</w:t>
      </w:r>
    </w:p>
    <w:p w:rsidR="00615772" w:rsidRPr="00615772" w:rsidRDefault="00615772" w:rsidP="00615772">
      <w:pPr>
        <w:jc w:val="both"/>
        <w:rPr>
          <w:rFonts w:ascii="Sakkal Majalla" w:hAnsi="Sakkal Majalla" w:cs="Sakkal Majalla"/>
          <w:sz w:val="28"/>
          <w:szCs w:val="28"/>
        </w:rPr>
      </w:pPr>
      <w:r w:rsidRPr="00615772">
        <w:rPr>
          <w:rFonts w:ascii="Sakkal Majalla" w:hAnsi="Sakkal Majalla" w:cs="Sakkal Majalla"/>
          <w:sz w:val="28"/>
          <w:szCs w:val="28"/>
        </w:rPr>
        <w:t>Needless to say, the resulting instability destroys the economy, scares away investors, kills tourism and reduces the country to ruins. Do I need to provide any further evidence that “playing” and “doing” politics are complete opposites?</w:t>
      </w:r>
    </w:p>
    <w:p w:rsidR="00615772" w:rsidRPr="00615772" w:rsidRDefault="00615772" w:rsidP="00615772">
      <w:pPr>
        <w:jc w:val="both"/>
        <w:rPr>
          <w:rFonts w:ascii="Sakkal Majalla" w:hAnsi="Sakkal Majalla" w:cs="Sakkal Majalla"/>
          <w:sz w:val="28"/>
          <w:szCs w:val="28"/>
        </w:rPr>
      </w:pPr>
      <w:r w:rsidRPr="00615772">
        <w:rPr>
          <w:rFonts w:ascii="Sakkal Majalla" w:hAnsi="Sakkal Majalla" w:cs="Sakkal Majalla"/>
          <w:sz w:val="28"/>
          <w:szCs w:val="28"/>
        </w:rPr>
        <w:t>We can also see that in the instability which arises from playing politics, there is a boom in corruption, because such a system favours politicians who rob the nation blind. They know they won’t be in power for long so they steal everything they can while they can.</w:t>
      </w:r>
    </w:p>
    <w:p w:rsidR="00615772" w:rsidRPr="00615772" w:rsidRDefault="00615772" w:rsidP="00615772">
      <w:pPr>
        <w:jc w:val="both"/>
        <w:rPr>
          <w:rFonts w:ascii="Sakkal Majalla" w:hAnsi="Sakkal Majalla" w:cs="Sakkal Majalla"/>
          <w:sz w:val="28"/>
          <w:szCs w:val="28"/>
        </w:rPr>
      </w:pPr>
      <w:r w:rsidRPr="00615772">
        <w:rPr>
          <w:rFonts w:ascii="Sakkal Majalla" w:hAnsi="Sakkal Majalla" w:cs="Sakkal Majalla"/>
          <w:sz w:val="28"/>
          <w:szCs w:val="28"/>
        </w:rPr>
        <w:t>This is why the Bahrain government’s commitment to reform is vital. No government is perfect and whenever a political system becomes complacent and lazy, corruption and inefficiency take root.</w:t>
      </w:r>
    </w:p>
    <w:p w:rsidR="00615772" w:rsidRPr="00615772" w:rsidRDefault="00615772" w:rsidP="00615772">
      <w:pPr>
        <w:jc w:val="both"/>
        <w:rPr>
          <w:rFonts w:ascii="Sakkal Majalla" w:hAnsi="Sakkal Majalla" w:cs="Sakkal Majalla"/>
          <w:sz w:val="28"/>
          <w:szCs w:val="28"/>
        </w:rPr>
      </w:pPr>
      <w:r w:rsidRPr="00615772">
        <w:rPr>
          <w:rFonts w:ascii="Sakkal Majalla" w:hAnsi="Sakkal Majalla" w:cs="Sakkal Majalla"/>
          <w:sz w:val="28"/>
          <w:szCs w:val="28"/>
        </w:rPr>
        <w:t>I sometimes hear cynicism about the Vision 2030 concept, which the King and Crown Prince first articulated, and then which spread to all other corners of the GCC.</w:t>
      </w:r>
    </w:p>
    <w:p w:rsidR="00615772" w:rsidRPr="00615772" w:rsidRDefault="00615772" w:rsidP="00615772">
      <w:pPr>
        <w:jc w:val="both"/>
        <w:rPr>
          <w:rFonts w:ascii="Sakkal Majalla" w:hAnsi="Sakkal Majalla" w:cs="Sakkal Majalla"/>
          <w:sz w:val="28"/>
          <w:szCs w:val="28"/>
        </w:rPr>
      </w:pPr>
      <w:r w:rsidRPr="00615772">
        <w:rPr>
          <w:rFonts w:ascii="Sakkal Majalla" w:hAnsi="Sakkal Majalla" w:cs="Sakkal Majalla"/>
          <w:sz w:val="28"/>
          <w:szCs w:val="28"/>
        </w:rPr>
        <w:t>In business and politics, it is vital to have clear goals; to be able to nail your colours to the mast and say; “By this date we will have achieved A, B and C”. This guides the policies of the government, but it also gives clear criteria for citizens to assess progress. Instead of grumbling and the familiar gripe that “the government doesn’t do anything for me”; we have objective criteria with which to judge this by.</w:t>
      </w:r>
    </w:p>
    <w:p w:rsidR="00615772" w:rsidRPr="00615772" w:rsidRDefault="00615772" w:rsidP="00615772">
      <w:pPr>
        <w:jc w:val="both"/>
        <w:rPr>
          <w:rFonts w:ascii="Sakkal Majalla" w:hAnsi="Sakkal Majalla" w:cs="Sakkal Majalla"/>
          <w:sz w:val="28"/>
          <w:szCs w:val="28"/>
        </w:rPr>
      </w:pPr>
      <w:r w:rsidRPr="00615772">
        <w:rPr>
          <w:rFonts w:ascii="Sakkal Majalla" w:hAnsi="Sakkal Majalla" w:cs="Sakkal Majalla"/>
          <w:sz w:val="28"/>
          <w:szCs w:val="28"/>
        </w:rPr>
        <w:t>The 28% economic growth and 48% growth in average family income since 2008; and the expansion of the non-oil sector to 80% of GDP – show that over a period of unprecedented global economic turbulence, the Government has done an impressive job of working towards its 2030 promises.</w:t>
      </w:r>
    </w:p>
    <w:p w:rsidR="00615772" w:rsidRPr="00615772" w:rsidRDefault="00615772" w:rsidP="00615772">
      <w:pPr>
        <w:jc w:val="both"/>
        <w:rPr>
          <w:rFonts w:ascii="Sakkal Majalla" w:hAnsi="Sakkal Majalla" w:cs="Sakkal Majalla"/>
          <w:sz w:val="28"/>
          <w:szCs w:val="28"/>
        </w:rPr>
      </w:pPr>
      <w:r w:rsidRPr="00615772">
        <w:rPr>
          <w:rFonts w:ascii="Sakkal Majalla" w:hAnsi="Sakkal Majalla" w:cs="Sakkal Majalla"/>
          <w:sz w:val="28"/>
          <w:szCs w:val="28"/>
        </w:rPr>
        <w:lastRenderedPageBreak/>
        <w:t>We also should take heed of the fact that the Government’s 2030 pledges are our pledges. Not only are they pledges which concern our own well-being; but we as citizens are part of the process of making these a reality.</w:t>
      </w:r>
    </w:p>
    <w:p w:rsidR="00615772" w:rsidRPr="00615772" w:rsidRDefault="00615772" w:rsidP="00615772">
      <w:pPr>
        <w:jc w:val="both"/>
        <w:rPr>
          <w:rFonts w:ascii="Sakkal Majalla" w:hAnsi="Sakkal Majalla" w:cs="Sakkal Majalla"/>
          <w:sz w:val="28"/>
          <w:szCs w:val="28"/>
        </w:rPr>
      </w:pPr>
      <w:r w:rsidRPr="00615772">
        <w:rPr>
          <w:rFonts w:ascii="Sakkal Majalla" w:hAnsi="Sakkal Majalla" w:cs="Sakkal Majalla"/>
          <w:sz w:val="28"/>
          <w:szCs w:val="28"/>
        </w:rPr>
        <w:t>Let’s put this ridiculous culture of dependency behind us; particularly we in the business community, professionals, academics and intellectuals; within the public and private sectors. We have a stake in Bahrain, which gives us a responsibility to play a role in securing Bahrain’s future prosperity.</w:t>
      </w:r>
    </w:p>
    <w:p w:rsidR="00615772" w:rsidRPr="00615772" w:rsidRDefault="00615772" w:rsidP="00615772">
      <w:pPr>
        <w:jc w:val="both"/>
        <w:rPr>
          <w:rFonts w:ascii="Sakkal Majalla" w:hAnsi="Sakkal Majalla" w:cs="Sakkal Majalla"/>
          <w:sz w:val="28"/>
          <w:szCs w:val="28"/>
        </w:rPr>
      </w:pPr>
      <w:r w:rsidRPr="00615772">
        <w:rPr>
          <w:rFonts w:ascii="Sakkal Majalla" w:hAnsi="Sakkal Majalla" w:cs="Sakkal Majalla"/>
          <w:sz w:val="28"/>
          <w:szCs w:val="28"/>
        </w:rPr>
        <w:t>We are blessed with leaders who are putting their energies into building homes, creating jobs and improving standards of education – doing politics, not playing politics.</w:t>
      </w:r>
    </w:p>
    <w:p w:rsidR="00615772" w:rsidRPr="00615772" w:rsidRDefault="00615772" w:rsidP="00615772">
      <w:pPr>
        <w:jc w:val="both"/>
        <w:rPr>
          <w:rFonts w:ascii="Sakkal Majalla" w:hAnsi="Sakkal Majalla" w:cs="Sakkal Majalla"/>
          <w:sz w:val="28"/>
          <w:szCs w:val="28"/>
        </w:rPr>
      </w:pPr>
      <w:r w:rsidRPr="00615772">
        <w:rPr>
          <w:rFonts w:ascii="Sakkal Majalla" w:hAnsi="Sakkal Majalla" w:cs="Sakkal Majalla"/>
          <w:sz w:val="28"/>
          <w:szCs w:val="28"/>
        </w:rPr>
        <w:t>This leadership is primarily concerned with the material well-being of citizens, not imposing itself on spiritual or sectarian matters. In my experience, it is governments which are failing in delivering on their practical policies which turn to interfering in matters of religion. Saddam Hussein only wrote “Allahu Akbar” on the national flag and started presenting himself as a warrior for Islam after he had led his nation to disaster. Other nations only start stirring the sectarian pot when the practical underpinnings of their political legitimacy have dissolved.</w:t>
      </w:r>
    </w:p>
    <w:p w:rsidR="00615772" w:rsidRPr="00615772" w:rsidRDefault="00615772" w:rsidP="00615772">
      <w:pPr>
        <w:jc w:val="both"/>
        <w:rPr>
          <w:rFonts w:ascii="Sakkal Majalla" w:hAnsi="Sakkal Majalla" w:cs="Sakkal Majalla"/>
          <w:sz w:val="28"/>
          <w:szCs w:val="28"/>
        </w:rPr>
      </w:pPr>
      <w:r w:rsidRPr="00615772">
        <w:rPr>
          <w:rFonts w:ascii="Sakkal Majalla" w:hAnsi="Sakkal Majalla" w:cs="Sakkal Majalla"/>
          <w:sz w:val="28"/>
          <w:szCs w:val="28"/>
        </w:rPr>
        <w:t>Likewise, many of the Western nations which we were taught to look towards as models for good governance seem to be increasingly distracted by playing rather than doing politics. The mightiest nation on earth has just made a reality TV star with no political experience its president, for God’s sake!</w:t>
      </w:r>
    </w:p>
    <w:p w:rsidR="00615772" w:rsidRPr="00615772" w:rsidRDefault="00615772" w:rsidP="00615772">
      <w:pPr>
        <w:jc w:val="both"/>
        <w:rPr>
          <w:rFonts w:ascii="Sakkal Majalla" w:hAnsi="Sakkal Majalla" w:cs="Sakkal Majalla"/>
          <w:sz w:val="28"/>
          <w:szCs w:val="28"/>
        </w:rPr>
      </w:pPr>
      <w:r w:rsidRPr="00615772">
        <w:rPr>
          <w:rFonts w:ascii="Sakkal Majalla" w:hAnsi="Sakkal Majalla" w:cs="Sakkal Majalla"/>
          <w:sz w:val="28"/>
          <w:szCs w:val="28"/>
        </w:rPr>
        <w:t>A good citizen is first and foremost a good human being who makes a constructive contribution to his nation and humanity at large. The government’s success and our success are one and the same things. So let’s stop playing around and get busy making our country even greater.</w:t>
      </w:r>
    </w:p>
    <w:p w:rsidR="00A066DF" w:rsidRPr="00615772" w:rsidRDefault="00A066DF" w:rsidP="00615772">
      <w:pPr>
        <w:jc w:val="both"/>
        <w:rPr>
          <w:rFonts w:ascii="Sakkal Majalla" w:hAnsi="Sakkal Majalla" w:cs="Sakkal Majalla"/>
          <w:sz w:val="28"/>
          <w:szCs w:val="28"/>
        </w:rPr>
      </w:pPr>
    </w:p>
    <w:sectPr w:rsidR="00A066DF" w:rsidRPr="0061577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Sakkal Majalla">
    <w:panose1 w:val="02000000000000000000"/>
    <w:charset w:val="00"/>
    <w:family w:val="auto"/>
    <w:pitch w:val="variable"/>
    <w:sig w:usb0="A000207F" w:usb1="C000204B" w:usb2="00000008" w:usb3="00000000" w:csb0="000000D3"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066DF"/>
    <w:rsid w:val="00031DE1"/>
    <w:rsid w:val="003C1A1A"/>
    <w:rsid w:val="00615772"/>
    <w:rsid w:val="0067776D"/>
    <w:rsid w:val="00913432"/>
    <w:rsid w:val="00A066D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A066DF"/>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066DF"/>
    <w:rPr>
      <w:rFonts w:ascii="Times New Roman" w:eastAsia="Times New Roman" w:hAnsi="Times New Roman" w:cs="Times New Roman"/>
      <w:b/>
      <w:bCs/>
      <w:kern w:val="36"/>
      <w:sz w:val="48"/>
      <w:szCs w:val="48"/>
    </w:rPr>
  </w:style>
  <w:style w:type="character" w:styleId="Hyperlink">
    <w:name w:val="Hyperlink"/>
    <w:basedOn w:val="DefaultParagraphFont"/>
    <w:uiPriority w:val="99"/>
    <w:unhideWhenUsed/>
    <w:rsid w:val="00A066DF"/>
    <w:rPr>
      <w:color w:val="0000FF" w:themeColor="hyperlink"/>
      <w:u w:val="single"/>
    </w:rPr>
  </w:style>
  <w:style w:type="character" w:customStyle="1" w:styleId="apple-converted-space">
    <w:name w:val="apple-converted-space"/>
    <w:basedOn w:val="DefaultParagraphFont"/>
    <w:rsid w:val="00A066DF"/>
  </w:style>
  <w:style w:type="paragraph" w:styleId="BalloonText">
    <w:name w:val="Balloon Text"/>
    <w:basedOn w:val="Normal"/>
    <w:link w:val="BalloonTextChar"/>
    <w:uiPriority w:val="99"/>
    <w:semiHidden/>
    <w:unhideWhenUsed/>
    <w:rsid w:val="00A066D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066D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A066DF"/>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066DF"/>
    <w:rPr>
      <w:rFonts w:ascii="Times New Roman" w:eastAsia="Times New Roman" w:hAnsi="Times New Roman" w:cs="Times New Roman"/>
      <w:b/>
      <w:bCs/>
      <w:kern w:val="36"/>
      <w:sz w:val="48"/>
      <w:szCs w:val="48"/>
    </w:rPr>
  </w:style>
  <w:style w:type="character" w:styleId="Hyperlink">
    <w:name w:val="Hyperlink"/>
    <w:basedOn w:val="DefaultParagraphFont"/>
    <w:uiPriority w:val="99"/>
    <w:unhideWhenUsed/>
    <w:rsid w:val="00A066DF"/>
    <w:rPr>
      <w:color w:val="0000FF" w:themeColor="hyperlink"/>
      <w:u w:val="single"/>
    </w:rPr>
  </w:style>
  <w:style w:type="character" w:customStyle="1" w:styleId="apple-converted-space">
    <w:name w:val="apple-converted-space"/>
    <w:basedOn w:val="DefaultParagraphFont"/>
    <w:rsid w:val="00A066DF"/>
  </w:style>
  <w:style w:type="paragraph" w:styleId="BalloonText">
    <w:name w:val="Balloon Text"/>
    <w:basedOn w:val="Normal"/>
    <w:link w:val="BalloonTextChar"/>
    <w:uiPriority w:val="99"/>
    <w:semiHidden/>
    <w:unhideWhenUsed/>
    <w:rsid w:val="00A066D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066D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22155954">
      <w:bodyDiv w:val="1"/>
      <w:marLeft w:val="0"/>
      <w:marRight w:val="0"/>
      <w:marTop w:val="0"/>
      <w:marBottom w:val="0"/>
      <w:divBdr>
        <w:top w:val="none" w:sz="0" w:space="0" w:color="auto"/>
        <w:left w:val="none" w:sz="0" w:space="0" w:color="auto"/>
        <w:bottom w:val="none" w:sz="0" w:space="0" w:color="auto"/>
        <w:right w:val="none" w:sz="0" w:space="0" w:color="auto"/>
      </w:divBdr>
    </w:div>
    <w:div w:id="1284341542">
      <w:bodyDiv w:val="1"/>
      <w:marLeft w:val="0"/>
      <w:marRight w:val="0"/>
      <w:marTop w:val="0"/>
      <w:marBottom w:val="0"/>
      <w:divBdr>
        <w:top w:val="none" w:sz="0" w:space="0" w:color="auto"/>
        <w:left w:val="none" w:sz="0" w:space="0" w:color="auto"/>
        <w:bottom w:val="none" w:sz="0" w:space="0" w:color="auto"/>
        <w:right w:val="none" w:sz="0" w:space="0" w:color="auto"/>
      </w:divBdr>
    </w:div>
    <w:div w:id="1512918034">
      <w:bodyDiv w:val="1"/>
      <w:marLeft w:val="0"/>
      <w:marRight w:val="0"/>
      <w:marTop w:val="0"/>
      <w:marBottom w:val="0"/>
      <w:divBdr>
        <w:top w:val="none" w:sz="0" w:space="0" w:color="auto"/>
        <w:left w:val="none" w:sz="0" w:space="0" w:color="auto"/>
        <w:bottom w:val="none" w:sz="0" w:space="0" w:color="auto"/>
        <w:right w:val="none" w:sz="0" w:space="0" w:color="auto"/>
      </w:divBdr>
      <w:divsChild>
        <w:div w:id="90205544">
          <w:marLeft w:val="0"/>
          <w:marRight w:val="0"/>
          <w:marTop w:val="30"/>
          <w:marBottom w:val="0"/>
          <w:divBdr>
            <w:top w:val="none" w:sz="0" w:space="0" w:color="auto"/>
            <w:left w:val="none" w:sz="0" w:space="0" w:color="auto"/>
            <w:bottom w:val="none" w:sz="0" w:space="0" w:color="auto"/>
            <w:right w:val="none" w:sz="0" w:space="0" w:color="auto"/>
          </w:divBdr>
          <w:divsChild>
            <w:div w:id="223876304">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TotalTime>
  <Pages>1</Pages>
  <Words>927</Words>
  <Characters>5290</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Al Ayam Publishing</Company>
  <LinksUpToDate>false</LinksUpToDate>
  <CharactersWithSpaces>6205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KHALED MOUSA</dc:creator>
  <cp:lastModifiedBy>KHALED MOUSA</cp:lastModifiedBy>
  <cp:revision>5</cp:revision>
  <dcterms:created xsi:type="dcterms:W3CDTF">2016-12-18T11:32:00Z</dcterms:created>
  <dcterms:modified xsi:type="dcterms:W3CDTF">2016-12-18T12:06:00Z</dcterms:modified>
</cp:coreProperties>
</file>