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015F" w:rsidRPr="0018015F" w:rsidRDefault="0018015F" w:rsidP="0018015F">
      <w:pPr>
        <w:shd w:val="clear" w:color="auto" w:fill="FFFFFF"/>
        <w:spacing w:before="240" w:line="360" w:lineRule="auto"/>
        <w:jc w:val="center"/>
        <w:rPr>
          <w:rFonts w:eastAsia="Times New Roman" w:cstheme="minorHAnsi"/>
          <w:color w:val="222222"/>
          <w:sz w:val="19"/>
          <w:szCs w:val="19"/>
        </w:rPr>
      </w:pPr>
      <w:r w:rsidRPr="0018015F">
        <w:rPr>
          <w:rFonts w:eastAsia="Times New Roman" w:cstheme="minorHAnsi"/>
          <w:b/>
          <w:bCs/>
          <w:color w:val="222222"/>
          <w:sz w:val="28"/>
          <w:szCs w:val="28"/>
        </w:rPr>
        <w:t>A cure for suicide?</w:t>
      </w:r>
    </w:p>
    <w:p w:rsidR="0018015F" w:rsidRPr="0018015F" w:rsidRDefault="0018015F" w:rsidP="0018015F">
      <w:pPr>
        <w:shd w:val="clear" w:color="auto" w:fill="FFFFFF"/>
        <w:spacing w:before="240" w:line="360" w:lineRule="auto"/>
        <w:jc w:val="both"/>
        <w:rPr>
          <w:rFonts w:eastAsia="Times New Roman" w:cstheme="minorHAnsi"/>
          <w:color w:val="222222"/>
          <w:sz w:val="19"/>
          <w:szCs w:val="19"/>
        </w:rPr>
      </w:pPr>
      <w:r w:rsidRPr="0018015F">
        <w:rPr>
          <w:rFonts w:eastAsia="Times New Roman" w:cstheme="minorHAnsi"/>
          <w:color w:val="222222"/>
          <w:sz w:val="24"/>
          <w:szCs w:val="24"/>
        </w:rPr>
        <w:t>A new worldwide </w:t>
      </w:r>
      <w:hyperlink r:id="rId4" w:tgtFrame="_blank" w:history="1">
        <w:r w:rsidRPr="0018015F">
          <w:rPr>
            <w:rFonts w:eastAsia="Times New Roman" w:cstheme="minorHAnsi"/>
            <w:color w:val="1155CC"/>
            <w:sz w:val="24"/>
            <w:szCs w:val="24"/>
            <w:u w:val="single"/>
          </w:rPr>
          <w:t>study</w:t>
        </w:r>
      </w:hyperlink>
      <w:r w:rsidRPr="0018015F">
        <w:rPr>
          <w:rFonts w:eastAsia="Times New Roman" w:cstheme="minorHAnsi"/>
          <w:color w:val="222222"/>
          <w:sz w:val="24"/>
          <w:szCs w:val="24"/>
        </w:rPr>
        <w:t> has shown a ma</w:t>
      </w:r>
      <w:bookmarkStart w:id="0" w:name="_GoBack"/>
      <w:bookmarkEnd w:id="0"/>
      <w:r w:rsidRPr="0018015F">
        <w:rPr>
          <w:rFonts w:eastAsia="Times New Roman" w:cstheme="minorHAnsi"/>
          <w:color w:val="222222"/>
          <w:sz w:val="24"/>
          <w:szCs w:val="24"/>
        </w:rPr>
        <w:t>ssive 100% increase in suicide levels in the Middle East over 25 years, compared with only modest changes in most other parts of the world.</w:t>
      </w:r>
    </w:p>
    <w:p w:rsidR="0018015F" w:rsidRPr="0018015F" w:rsidRDefault="0018015F" w:rsidP="0018015F">
      <w:pPr>
        <w:shd w:val="clear" w:color="auto" w:fill="FFFFFF"/>
        <w:spacing w:before="240" w:line="360" w:lineRule="auto"/>
        <w:jc w:val="both"/>
        <w:rPr>
          <w:rFonts w:eastAsia="Times New Roman" w:cstheme="minorHAnsi"/>
          <w:color w:val="222222"/>
          <w:sz w:val="19"/>
          <w:szCs w:val="19"/>
        </w:rPr>
      </w:pPr>
      <w:r w:rsidRPr="0018015F">
        <w:rPr>
          <w:rFonts w:eastAsia="Times New Roman" w:cstheme="minorHAnsi"/>
          <w:color w:val="222222"/>
          <w:sz w:val="24"/>
          <w:szCs w:val="24"/>
        </w:rPr>
        <w:t>According to the author of this study: “Intractable and endemic violence is creating a lost generation of children and young adults… The future of the Middle East is grim unless we can find a way to bring stability to the region.”</w:t>
      </w:r>
    </w:p>
    <w:p w:rsidR="0018015F" w:rsidRPr="0018015F" w:rsidRDefault="0018015F" w:rsidP="0018015F">
      <w:pPr>
        <w:shd w:val="clear" w:color="auto" w:fill="FFFFFF"/>
        <w:spacing w:before="240" w:line="360" w:lineRule="auto"/>
        <w:jc w:val="both"/>
        <w:rPr>
          <w:rFonts w:eastAsia="Times New Roman" w:cstheme="minorHAnsi"/>
          <w:color w:val="222222"/>
          <w:sz w:val="19"/>
          <w:szCs w:val="19"/>
        </w:rPr>
      </w:pPr>
      <w:r w:rsidRPr="0018015F">
        <w:rPr>
          <w:rFonts w:eastAsia="Times New Roman" w:cstheme="minorHAnsi"/>
          <w:color w:val="222222"/>
          <w:sz w:val="24"/>
          <w:szCs w:val="24"/>
        </w:rPr>
        <w:t>Suicide in the GCC is something we don’t often hear being discussed. We shrug our shoulders – these things happen, they’re tragic, but what can we do about it?</w:t>
      </w:r>
    </w:p>
    <w:p w:rsidR="0018015F" w:rsidRPr="0018015F" w:rsidRDefault="0018015F" w:rsidP="0018015F">
      <w:pPr>
        <w:shd w:val="clear" w:color="auto" w:fill="FFFFFF"/>
        <w:spacing w:before="240" w:line="360" w:lineRule="auto"/>
        <w:jc w:val="both"/>
        <w:rPr>
          <w:rFonts w:eastAsia="Times New Roman" w:cstheme="minorHAnsi"/>
          <w:color w:val="222222"/>
          <w:sz w:val="19"/>
          <w:szCs w:val="19"/>
        </w:rPr>
      </w:pPr>
      <w:r w:rsidRPr="0018015F">
        <w:rPr>
          <w:rFonts w:eastAsia="Times New Roman" w:cstheme="minorHAnsi"/>
          <w:color w:val="222222"/>
          <w:sz w:val="24"/>
          <w:szCs w:val="24"/>
        </w:rPr>
        <w:t>Why would Arab young people be taking their own lives? Many had such a damaged upbringing - harmed by violence and sexual abuse, or mental illness - that they can never put the past behind them. Across the wider Islamic world there have tended to be high rates of female suicide, associated with forced marriage and other social pressures. In Bahrain, a significant number of suicides are among South Asian workers, driven to desperation by debts, cruel employers and poverty.</w:t>
      </w:r>
    </w:p>
    <w:p w:rsidR="0018015F" w:rsidRPr="0018015F" w:rsidRDefault="0018015F" w:rsidP="0018015F">
      <w:pPr>
        <w:shd w:val="clear" w:color="auto" w:fill="FFFFFF"/>
        <w:spacing w:before="240" w:line="360" w:lineRule="auto"/>
        <w:jc w:val="both"/>
        <w:rPr>
          <w:rFonts w:eastAsia="Times New Roman" w:cstheme="minorHAnsi"/>
          <w:color w:val="222222"/>
          <w:sz w:val="19"/>
          <w:szCs w:val="19"/>
        </w:rPr>
      </w:pPr>
      <w:r w:rsidRPr="0018015F">
        <w:rPr>
          <w:rFonts w:eastAsia="Times New Roman" w:cstheme="minorHAnsi"/>
          <w:color w:val="222222"/>
          <w:sz w:val="24"/>
          <w:szCs w:val="24"/>
        </w:rPr>
        <w:t>We forget that suicide bombings are a relatively recent phenomenon; initially pioneered by Hezbollah and other Iran-backed groups in the 1980s, before being adopted by the likes of Al-Qaeda and ISIS.</w:t>
      </w:r>
    </w:p>
    <w:p w:rsidR="0018015F" w:rsidRPr="0018015F" w:rsidRDefault="0018015F" w:rsidP="0018015F">
      <w:pPr>
        <w:shd w:val="clear" w:color="auto" w:fill="FFFFFF"/>
        <w:spacing w:before="240" w:line="360" w:lineRule="auto"/>
        <w:jc w:val="both"/>
        <w:rPr>
          <w:rFonts w:eastAsia="Times New Roman" w:cstheme="minorHAnsi"/>
          <w:color w:val="222222"/>
          <w:sz w:val="19"/>
          <w:szCs w:val="19"/>
        </w:rPr>
      </w:pPr>
      <w:r w:rsidRPr="0018015F">
        <w:rPr>
          <w:rFonts w:eastAsia="Times New Roman" w:cstheme="minorHAnsi"/>
          <w:color w:val="222222"/>
          <w:sz w:val="24"/>
          <w:szCs w:val="24"/>
        </w:rPr>
        <w:t xml:space="preserve">The so-called Arab Spring was triggered by the self-immolation of Tunisian street-seller Mohammed </w:t>
      </w:r>
      <w:proofErr w:type="spellStart"/>
      <w:r w:rsidRPr="0018015F">
        <w:rPr>
          <w:rFonts w:eastAsia="Times New Roman" w:cstheme="minorHAnsi"/>
          <w:color w:val="222222"/>
          <w:sz w:val="24"/>
          <w:szCs w:val="24"/>
        </w:rPr>
        <w:t>Bouazizi</w:t>
      </w:r>
      <w:proofErr w:type="spellEnd"/>
      <w:r w:rsidRPr="0018015F">
        <w:rPr>
          <w:rFonts w:eastAsia="Times New Roman" w:cstheme="minorHAnsi"/>
          <w:color w:val="222222"/>
          <w:sz w:val="24"/>
          <w:szCs w:val="24"/>
        </w:rPr>
        <w:t xml:space="preserve">, after harassment and humiliation at the hands of local officials. As well as inspiring months of protests and rioting in numerous countries; </w:t>
      </w:r>
      <w:proofErr w:type="spellStart"/>
      <w:r w:rsidRPr="0018015F">
        <w:rPr>
          <w:rFonts w:eastAsia="Times New Roman" w:cstheme="minorHAnsi"/>
          <w:color w:val="222222"/>
          <w:sz w:val="24"/>
          <w:szCs w:val="24"/>
        </w:rPr>
        <w:t>Bouazizi</w:t>
      </w:r>
      <w:proofErr w:type="spellEnd"/>
      <w:r w:rsidRPr="0018015F">
        <w:rPr>
          <w:rFonts w:eastAsia="Times New Roman" w:cstheme="minorHAnsi"/>
          <w:color w:val="222222"/>
          <w:sz w:val="24"/>
          <w:szCs w:val="24"/>
        </w:rPr>
        <w:t xml:space="preserve"> also inspired dozens of copy-cat suicides, largely by unemployed young men, driven to desperation by poverty and a lack of opportunities.</w:t>
      </w:r>
    </w:p>
    <w:p w:rsidR="0018015F" w:rsidRPr="0018015F" w:rsidRDefault="0018015F" w:rsidP="0018015F">
      <w:pPr>
        <w:shd w:val="clear" w:color="auto" w:fill="FFFFFF"/>
        <w:spacing w:before="240" w:line="360" w:lineRule="auto"/>
        <w:jc w:val="both"/>
        <w:rPr>
          <w:rFonts w:eastAsia="Times New Roman" w:cstheme="minorHAnsi"/>
          <w:color w:val="222222"/>
          <w:sz w:val="19"/>
          <w:szCs w:val="19"/>
        </w:rPr>
      </w:pPr>
      <w:r w:rsidRPr="0018015F">
        <w:rPr>
          <w:rFonts w:eastAsia="Times New Roman" w:cstheme="minorHAnsi"/>
          <w:color w:val="222222"/>
          <w:sz w:val="24"/>
          <w:szCs w:val="24"/>
        </w:rPr>
        <w:t xml:space="preserve">It is this latter demographic which is partly responsible for increases in suicide levels across numerous Arab states which historically had some of the lowest recorded suicide rates in the world. Some attributed these low suicide levels this to religious factors and strong communities </w:t>
      </w:r>
      <w:r w:rsidRPr="0018015F">
        <w:rPr>
          <w:rFonts w:eastAsia="Times New Roman" w:cstheme="minorHAnsi"/>
          <w:color w:val="222222"/>
          <w:sz w:val="24"/>
          <w:szCs w:val="24"/>
        </w:rPr>
        <w:lastRenderedPageBreak/>
        <w:t>– Cynics noted that a good way of improving the statistics is by not recording suicide cases in the first place!</w:t>
      </w:r>
    </w:p>
    <w:p w:rsidR="0018015F" w:rsidRPr="0018015F" w:rsidRDefault="0018015F" w:rsidP="0018015F">
      <w:pPr>
        <w:shd w:val="clear" w:color="auto" w:fill="FFFFFF"/>
        <w:spacing w:before="240" w:line="360" w:lineRule="auto"/>
        <w:jc w:val="both"/>
        <w:rPr>
          <w:rFonts w:eastAsia="Times New Roman" w:cstheme="minorHAnsi"/>
          <w:color w:val="222222"/>
          <w:sz w:val="19"/>
          <w:szCs w:val="19"/>
        </w:rPr>
      </w:pPr>
      <w:r w:rsidRPr="0018015F">
        <w:rPr>
          <w:rFonts w:eastAsia="Times New Roman" w:cstheme="minorHAnsi"/>
          <w:color w:val="222222"/>
          <w:sz w:val="24"/>
          <w:szCs w:val="24"/>
        </w:rPr>
        <w:t>It is a terrible reality that young people, just as they are finishing their education and looking to embrace their future, are contemplating suicide; due to a lack of jobs, high expectations from families or extreme poverty. At the very least this shows why more needs to be done across the region to stimulate the economy, create jobs for graduates and ease economic hardship.</w:t>
      </w:r>
    </w:p>
    <w:p w:rsidR="0018015F" w:rsidRPr="0018015F" w:rsidRDefault="0018015F" w:rsidP="0018015F">
      <w:pPr>
        <w:shd w:val="clear" w:color="auto" w:fill="FFFFFF"/>
        <w:spacing w:before="240" w:line="360" w:lineRule="auto"/>
        <w:jc w:val="both"/>
        <w:rPr>
          <w:rFonts w:eastAsia="Times New Roman" w:cstheme="minorHAnsi"/>
          <w:color w:val="222222"/>
          <w:sz w:val="19"/>
          <w:szCs w:val="19"/>
        </w:rPr>
      </w:pPr>
      <w:r w:rsidRPr="0018015F">
        <w:rPr>
          <w:rFonts w:eastAsia="Times New Roman" w:cstheme="minorHAnsi"/>
          <w:color w:val="222222"/>
          <w:sz w:val="24"/>
          <w:szCs w:val="24"/>
        </w:rPr>
        <w:t>My interest was piqued by a recent </w:t>
      </w:r>
      <w:hyperlink r:id="rId5" w:tgtFrame="_blank" w:history="1">
        <w:r w:rsidRPr="0018015F">
          <w:rPr>
            <w:rFonts w:eastAsia="Times New Roman" w:cstheme="minorHAnsi"/>
            <w:color w:val="1155CC"/>
            <w:sz w:val="24"/>
            <w:szCs w:val="24"/>
            <w:u w:val="single"/>
          </w:rPr>
          <w:t>report</w:t>
        </w:r>
      </w:hyperlink>
      <w:r w:rsidRPr="0018015F">
        <w:rPr>
          <w:rFonts w:eastAsia="Times New Roman" w:cstheme="minorHAnsi"/>
          <w:color w:val="222222"/>
          <w:sz w:val="24"/>
          <w:szCs w:val="24"/>
        </w:rPr>
        <w:t> in Britain advocating a zero-tolerance approach to suicide. At first glance, this seemed ridiculous. Suicide is not a mere disease like polio or tetanus which we can eradicate with a straightforward injection of all new-born babies.</w:t>
      </w:r>
    </w:p>
    <w:p w:rsidR="0018015F" w:rsidRPr="0018015F" w:rsidRDefault="0018015F" w:rsidP="0018015F">
      <w:pPr>
        <w:shd w:val="clear" w:color="auto" w:fill="FFFFFF"/>
        <w:spacing w:before="240" w:line="360" w:lineRule="auto"/>
        <w:jc w:val="both"/>
        <w:rPr>
          <w:rFonts w:eastAsia="Times New Roman" w:cstheme="minorHAnsi"/>
          <w:color w:val="222222"/>
          <w:sz w:val="19"/>
          <w:szCs w:val="19"/>
        </w:rPr>
      </w:pPr>
      <w:r w:rsidRPr="0018015F">
        <w:rPr>
          <w:rFonts w:eastAsia="Times New Roman" w:cstheme="minorHAnsi"/>
          <w:color w:val="222222"/>
          <w:sz w:val="24"/>
          <w:szCs w:val="24"/>
        </w:rPr>
        <w:t>However, I discovered that in Britain, Europe and America, more and more local authorities are adopting a target of zero incidences of suicide through a remarkably sensible set of procedures making it more difficult to commit suicide and spotting the warning signs of suicidal individuals at an early stage. The most important first step is a change of attitude: Rejecting the idea that suicide is an inevitable phenomenon and that some individuals cannot be stopped from wanting to kill themselves.</w:t>
      </w:r>
    </w:p>
    <w:p w:rsidR="0018015F" w:rsidRPr="0018015F" w:rsidRDefault="0018015F" w:rsidP="0018015F">
      <w:pPr>
        <w:shd w:val="clear" w:color="auto" w:fill="FFFFFF"/>
        <w:spacing w:before="240" w:line="360" w:lineRule="auto"/>
        <w:jc w:val="both"/>
        <w:rPr>
          <w:rFonts w:eastAsia="Times New Roman" w:cstheme="minorHAnsi"/>
          <w:color w:val="222222"/>
          <w:sz w:val="19"/>
          <w:szCs w:val="19"/>
        </w:rPr>
      </w:pPr>
      <w:r w:rsidRPr="0018015F">
        <w:rPr>
          <w:rFonts w:eastAsia="Times New Roman" w:cstheme="minorHAnsi"/>
          <w:color w:val="222222"/>
          <w:sz w:val="24"/>
          <w:szCs w:val="24"/>
        </w:rPr>
        <w:t>Among the initiatives to make suicide more difficult is a major project to build a safety net below the American Golden Gate Bridge, which has claimed over a thousand suicide victims during its existence. It was found that of 500 people who were prevented from jumping off this bridge, 94% never tried to kill themselves again – demonstrating that most of those who fail to kill themselves recognize that this course of action was mistaken and go on to live relatively fulfilling lives.</w:t>
      </w:r>
    </w:p>
    <w:p w:rsidR="0018015F" w:rsidRPr="0018015F" w:rsidRDefault="0018015F" w:rsidP="0018015F">
      <w:pPr>
        <w:shd w:val="clear" w:color="auto" w:fill="FFFFFF"/>
        <w:spacing w:before="240" w:line="360" w:lineRule="auto"/>
        <w:jc w:val="both"/>
        <w:rPr>
          <w:rFonts w:eastAsia="Times New Roman" w:cstheme="minorHAnsi"/>
          <w:color w:val="222222"/>
          <w:sz w:val="19"/>
          <w:szCs w:val="19"/>
        </w:rPr>
      </w:pPr>
      <w:r w:rsidRPr="0018015F">
        <w:rPr>
          <w:rFonts w:eastAsia="Times New Roman" w:cstheme="minorHAnsi"/>
          <w:color w:val="222222"/>
          <w:sz w:val="24"/>
          <w:szCs w:val="24"/>
        </w:rPr>
        <w:t>However, the most important actions which have brought suicide down to almost zero in institutions in some areas are much better early-warning systems for supporting those who show signs of depression or self-harm. Nobody really wants to kill themselves – and even those suffering from the most debilitating mental illnesses can benefit from support to put their lives back on a more productive course.</w:t>
      </w:r>
    </w:p>
    <w:p w:rsidR="0018015F" w:rsidRPr="0018015F" w:rsidRDefault="0018015F" w:rsidP="0018015F">
      <w:pPr>
        <w:shd w:val="clear" w:color="auto" w:fill="FFFFFF"/>
        <w:spacing w:before="240" w:line="360" w:lineRule="auto"/>
        <w:jc w:val="both"/>
        <w:rPr>
          <w:rFonts w:eastAsia="Times New Roman" w:cstheme="minorHAnsi"/>
          <w:color w:val="222222"/>
          <w:sz w:val="19"/>
          <w:szCs w:val="19"/>
        </w:rPr>
      </w:pPr>
      <w:r w:rsidRPr="0018015F">
        <w:rPr>
          <w:rFonts w:eastAsia="Times New Roman" w:cstheme="minorHAnsi"/>
          <w:color w:val="222222"/>
          <w:sz w:val="24"/>
          <w:szCs w:val="24"/>
        </w:rPr>
        <w:lastRenderedPageBreak/>
        <w:t>As well as strongly supporting such laudable initiatives; I also believe that there is an important wider lesson here: When we decide that every life has value and nobody can be allowed to fall through the net towards despair; then as well as enriching these individual lives, we also enrich society.</w:t>
      </w:r>
    </w:p>
    <w:p w:rsidR="0018015F" w:rsidRPr="0018015F" w:rsidRDefault="0018015F" w:rsidP="0018015F">
      <w:pPr>
        <w:shd w:val="clear" w:color="auto" w:fill="FFFFFF"/>
        <w:spacing w:before="240" w:line="360" w:lineRule="auto"/>
        <w:jc w:val="both"/>
        <w:rPr>
          <w:rFonts w:eastAsia="Times New Roman" w:cstheme="minorHAnsi"/>
          <w:color w:val="222222"/>
          <w:sz w:val="19"/>
          <w:szCs w:val="19"/>
        </w:rPr>
      </w:pPr>
      <w:r w:rsidRPr="0018015F">
        <w:rPr>
          <w:rFonts w:eastAsia="Times New Roman" w:cstheme="minorHAnsi"/>
          <w:color w:val="222222"/>
          <w:sz w:val="24"/>
          <w:szCs w:val="24"/>
        </w:rPr>
        <w:t>There is a tendency for us to be fatalistic and look at new generations of young people with the attitude that some will succeed and flourish – while others are destined to fail and live lives of poverty, misery and humiliation.</w:t>
      </w:r>
    </w:p>
    <w:p w:rsidR="0018015F" w:rsidRPr="0018015F" w:rsidRDefault="0018015F" w:rsidP="0018015F">
      <w:pPr>
        <w:shd w:val="clear" w:color="auto" w:fill="FFFFFF"/>
        <w:spacing w:before="240" w:line="360" w:lineRule="auto"/>
        <w:jc w:val="both"/>
        <w:rPr>
          <w:rFonts w:eastAsia="Times New Roman" w:cstheme="minorHAnsi"/>
          <w:color w:val="222222"/>
          <w:sz w:val="19"/>
          <w:szCs w:val="19"/>
        </w:rPr>
      </w:pPr>
      <w:r w:rsidRPr="0018015F">
        <w:rPr>
          <w:rFonts w:eastAsia="Times New Roman" w:cstheme="minorHAnsi"/>
          <w:color w:val="222222"/>
          <w:sz w:val="24"/>
          <w:szCs w:val="24"/>
        </w:rPr>
        <w:t xml:space="preserve">However, it is precisely that proportion of society which we write off as destined for failure who become the biggest drain on society; through crime, radicalization, </w:t>
      </w:r>
      <w:proofErr w:type="gramStart"/>
      <w:r w:rsidRPr="0018015F">
        <w:rPr>
          <w:rFonts w:eastAsia="Times New Roman" w:cstheme="minorHAnsi"/>
          <w:color w:val="222222"/>
          <w:sz w:val="24"/>
          <w:szCs w:val="24"/>
        </w:rPr>
        <w:t>the</w:t>
      </w:r>
      <w:proofErr w:type="gramEnd"/>
      <w:r w:rsidRPr="0018015F">
        <w:rPr>
          <w:rFonts w:eastAsia="Times New Roman" w:cstheme="minorHAnsi"/>
          <w:color w:val="222222"/>
          <w:sz w:val="24"/>
          <w:szCs w:val="24"/>
        </w:rPr>
        <w:t xml:space="preserve"> burden of social benefits and the other social costs of having a high proportion of the population unproductive.</w:t>
      </w:r>
    </w:p>
    <w:p w:rsidR="0018015F" w:rsidRPr="0018015F" w:rsidRDefault="0018015F" w:rsidP="0018015F">
      <w:pPr>
        <w:shd w:val="clear" w:color="auto" w:fill="FFFFFF"/>
        <w:spacing w:before="240" w:line="360" w:lineRule="auto"/>
        <w:jc w:val="both"/>
        <w:rPr>
          <w:rFonts w:eastAsia="Times New Roman" w:cstheme="minorHAnsi"/>
          <w:color w:val="222222"/>
          <w:sz w:val="19"/>
          <w:szCs w:val="19"/>
        </w:rPr>
      </w:pPr>
      <w:r w:rsidRPr="0018015F">
        <w:rPr>
          <w:rFonts w:eastAsia="Times New Roman" w:cstheme="minorHAnsi"/>
          <w:color w:val="222222"/>
          <w:sz w:val="24"/>
          <w:szCs w:val="24"/>
        </w:rPr>
        <w:t xml:space="preserve">In Bahrain we have seen young people who understand nothing of politics coming out night after night to throw rocks and </w:t>
      </w:r>
      <w:proofErr w:type="spellStart"/>
      <w:r w:rsidRPr="0018015F">
        <w:rPr>
          <w:rFonts w:eastAsia="Times New Roman" w:cstheme="minorHAnsi"/>
          <w:color w:val="222222"/>
          <w:sz w:val="24"/>
          <w:szCs w:val="24"/>
        </w:rPr>
        <w:t>Molotovs</w:t>
      </w:r>
      <w:proofErr w:type="spellEnd"/>
      <w:r w:rsidRPr="0018015F">
        <w:rPr>
          <w:rFonts w:eastAsia="Times New Roman" w:cstheme="minorHAnsi"/>
          <w:color w:val="222222"/>
          <w:sz w:val="24"/>
          <w:szCs w:val="24"/>
        </w:rPr>
        <w:t xml:space="preserve"> at police and destroy these communities. We need to decide that such social phenomena are not inevitable. If we do not want a repeat of such disturbances every few years we have to invest in putting these young people on a more fulfilling and productive path.</w:t>
      </w:r>
    </w:p>
    <w:p w:rsidR="0018015F" w:rsidRPr="0018015F" w:rsidRDefault="0018015F" w:rsidP="0018015F">
      <w:pPr>
        <w:shd w:val="clear" w:color="auto" w:fill="FFFFFF"/>
        <w:spacing w:before="240" w:line="360" w:lineRule="auto"/>
        <w:jc w:val="both"/>
        <w:rPr>
          <w:rFonts w:eastAsia="Times New Roman" w:cstheme="minorHAnsi"/>
          <w:color w:val="222222"/>
          <w:sz w:val="19"/>
          <w:szCs w:val="19"/>
        </w:rPr>
      </w:pPr>
      <w:r w:rsidRPr="0018015F">
        <w:rPr>
          <w:rFonts w:eastAsia="Times New Roman" w:cstheme="minorHAnsi"/>
          <w:color w:val="222222"/>
          <w:sz w:val="24"/>
          <w:szCs w:val="24"/>
        </w:rPr>
        <w:t>Those who chose to end their lives by blowing themselves up and killing others were not born evil. We have to be more honest with ourselves about how passionate and energetic young people come to be diverted towards such a desperate and disastrous path.</w:t>
      </w:r>
    </w:p>
    <w:p w:rsidR="0018015F" w:rsidRPr="0018015F" w:rsidRDefault="0018015F" w:rsidP="0018015F">
      <w:pPr>
        <w:shd w:val="clear" w:color="auto" w:fill="FFFFFF"/>
        <w:spacing w:before="240" w:line="360" w:lineRule="auto"/>
        <w:jc w:val="both"/>
        <w:rPr>
          <w:rFonts w:eastAsia="Times New Roman" w:cstheme="minorHAnsi"/>
          <w:color w:val="222222"/>
          <w:sz w:val="19"/>
          <w:szCs w:val="19"/>
        </w:rPr>
      </w:pPr>
      <w:r w:rsidRPr="0018015F">
        <w:rPr>
          <w:rFonts w:eastAsia="Times New Roman" w:cstheme="minorHAnsi"/>
          <w:color w:val="222222"/>
          <w:sz w:val="24"/>
          <w:szCs w:val="24"/>
        </w:rPr>
        <w:t>Islam teaches us that each human life has infinite value. When we take action to put this teaching into action through local communities which value and protect even the most vulnerable and impoverished amongst us; then we can make tangible progress to eradicating social evils like suicide, intolerance, delinquency and radicalization.</w:t>
      </w:r>
    </w:p>
    <w:p w:rsidR="00CE135A" w:rsidRPr="0018015F" w:rsidRDefault="00CE135A" w:rsidP="0018015F">
      <w:pPr>
        <w:spacing w:before="240" w:line="360" w:lineRule="auto"/>
        <w:rPr>
          <w:rFonts w:cstheme="minorHAnsi"/>
        </w:rPr>
      </w:pPr>
    </w:p>
    <w:sectPr w:rsidR="00CE135A" w:rsidRPr="001801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015F"/>
    <w:rsid w:val="0018015F"/>
    <w:rsid w:val="00CE135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50FC9A-37F6-48E6-BD11-241D2BF59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8015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3453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theguardian.com/society/2017/aug/01/zero-suicide-the-bold-new-fight-to-eradicate-suicide" TargetMode="External"/><Relationship Id="rId4" Type="http://schemas.openxmlformats.org/officeDocument/2006/relationships/hyperlink" Target="http://www.healthdat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907</Words>
  <Characters>5176</Characters>
  <Application>Microsoft Office Word</Application>
  <DocSecurity>0</DocSecurity>
  <Lines>43</Lines>
  <Paragraphs>12</Paragraphs>
  <ScaleCrop>false</ScaleCrop>
  <Company>Alayam Publishing</Company>
  <LinksUpToDate>false</LinksUpToDate>
  <CharactersWithSpaces>6071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2017-08-12T16:25:00Z</dcterms:created>
  <dcterms:modified xsi:type="dcterms:W3CDTF">2017-08-12T16:26:00Z</dcterms:modified>
</cp:coreProperties>
</file>